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 w:themeColor="background1"/>
  <w:body>
    <w:p w14:paraId="00AE46FF" w14:textId="77777777" w:rsidR="009436E9" w:rsidRDefault="00376C9D" w:rsidP="00376C9D">
      <w:pPr>
        <w:pStyle w:val="Corpodetexto"/>
        <w:tabs>
          <w:tab w:val="left" w:pos="5522"/>
        </w:tabs>
        <w:rPr>
          <w:sz w:val="23"/>
        </w:rPr>
      </w:pPr>
      <w:r>
        <w:rPr>
          <w:sz w:val="20"/>
          <w:lang w:val="pt-BR"/>
        </w:rPr>
        <w:tab/>
      </w:r>
    </w:p>
    <w:p w14:paraId="38E650FF" w14:textId="3D70B996" w:rsidR="009436E9" w:rsidRDefault="008D13BF" w:rsidP="00D22949">
      <w:pPr>
        <w:spacing w:before="100" w:beforeAutospacing="1" w:after="100" w:afterAutospacing="1"/>
        <w:ind w:left="3119" w:right="215"/>
        <w:jc w:val="both"/>
        <w:rPr>
          <w:rFonts w:ascii="Times New Roman" w:hAnsi="Times New Roman" w:cs="Times New Roman"/>
          <w:b/>
          <w:sz w:val="24"/>
          <w:szCs w:val="24"/>
          <w:lang w:val="pt-BR"/>
        </w:rPr>
      </w:pPr>
      <w:r w:rsidRPr="00983923">
        <w:rPr>
          <w:rFonts w:ascii="Times New Roman" w:hAnsi="Times New Roman" w:cs="Times New Roman"/>
          <w:b/>
          <w:sz w:val="24"/>
          <w:szCs w:val="24"/>
          <w:lang w:val="pt-BR"/>
        </w:rPr>
        <w:t>CONTRATO PARA A LOCAÇÃO DE IMÓVEL QUE ENTRE SI</w:t>
      </w:r>
      <w:r w:rsidR="000D1347">
        <w:rPr>
          <w:rFonts w:ascii="Times New Roman" w:hAnsi="Times New Roman" w:cs="Times New Roman"/>
          <w:b/>
          <w:sz w:val="24"/>
          <w:szCs w:val="24"/>
          <w:lang w:val="pt-BR"/>
        </w:rPr>
        <w:t xml:space="preserve"> </w:t>
      </w:r>
      <w:r w:rsidRPr="00983923">
        <w:rPr>
          <w:rFonts w:ascii="Times New Roman" w:hAnsi="Times New Roman" w:cs="Times New Roman"/>
          <w:b/>
          <w:sz w:val="24"/>
          <w:szCs w:val="24"/>
          <w:lang w:val="pt-BR"/>
        </w:rPr>
        <w:t>CELEBRAM, DE UM LADO, A UNIÃO, POR INTERMÉDIO DO TRIBUNAL REGIONAL ELEITORAL DA BAHIA, E, DE OUTRO,</w:t>
      </w:r>
      <w:r w:rsidR="00271FCF" w:rsidRPr="00983923">
        <w:rPr>
          <w:rFonts w:ascii="Times New Roman" w:hAnsi="Times New Roman" w:cs="Times New Roman"/>
          <w:b/>
          <w:sz w:val="24"/>
          <w:szCs w:val="24"/>
          <w:lang w:val="pt-BR"/>
        </w:rPr>
        <w:t xml:space="preserve"> </w:t>
      </w:r>
      <w:r w:rsidR="003E1422">
        <w:rPr>
          <w:rFonts w:ascii="Times New Roman" w:hAnsi="Times New Roman" w:cs="Times New Roman"/>
          <w:b/>
          <w:sz w:val="24"/>
          <w:szCs w:val="24"/>
          <w:lang w:val="pt-BR"/>
        </w:rPr>
        <w:t>A</w:t>
      </w:r>
      <w:r w:rsidR="00271FCF" w:rsidRPr="006F61F6">
        <w:rPr>
          <w:rFonts w:ascii="Times New Roman" w:hAnsi="Times New Roman" w:cs="Times New Roman"/>
          <w:b/>
          <w:sz w:val="24"/>
          <w:szCs w:val="24"/>
          <w:lang w:val="pt-BR"/>
        </w:rPr>
        <w:t xml:space="preserve"> SENHOR</w:t>
      </w:r>
      <w:r w:rsidR="003E1422">
        <w:rPr>
          <w:rFonts w:ascii="Times New Roman" w:hAnsi="Times New Roman" w:cs="Times New Roman"/>
          <w:b/>
          <w:sz w:val="24"/>
          <w:szCs w:val="24"/>
          <w:lang w:val="pt-BR"/>
        </w:rPr>
        <w:t>A</w:t>
      </w:r>
      <w:r w:rsidR="00271FCF" w:rsidRPr="006F61F6">
        <w:rPr>
          <w:rFonts w:ascii="Times New Roman" w:hAnsi="Times New Roman" w:cs="Times New Roman"/>
          <w:b/>
          <w:sz w:val="24"/>
          <w:szCs w:val="24"/>
          <w:lang w:val="pt-BR"/>
        </w:rPr>
        <w:t xml:space="preserve"> </w:t>
      </w:r>
      <w:r w:rsidR="00025D09">
        <w:rPr>
          <w:rFonts w:ascii="Times New Roman" w:hAnsi="Times New Roman" w:cs="Times New Roman"/>
          <w:b/>
          <w:sz w:val="24"/>
          <w:szCs w:val="24"/>
          <w:lang w:val="pt-BR"/>
        </w:rPr>
        <w:t>TARCISIA NASCIMENTO DA SILVA OLIVEIRA</w:t>
      </w:r>
      <w:r w:rsidR="00271FCF" w:rsidRPr="00983923">
        <w:rPr>
          <w:rFonts w:ascii="Times New Roman" w:hAnsi="Times New Roman" w:cs="Times New Roman"/>
          <w:b/>
          <w:sz w:val="24"/>
          <w:szCs w:val="24"/>
          <w:lang w:val="pt-BR"/>
        </w:rPr>
        <w:t xml:space="preserve">, </w:t>
      </w:r>
      <w:r w:rsidRPr="00983923">
        <w:rPr>
          <w:rFonts w:ascii="Times New Roman" w:hAnsi="Times New Roman" w:cs="Times New Roman"/>
          <w:b/>
          <w:sz w:val="24"/>
          <w:szCs w:val="24"/>
          <w:lang w:val="pt-BR"/>
        </w:rPr>
        <w:t>NA FORMA ABAIXO:</w:t>
      </w:r>
    </w:p>
    <w:p w14:paraId="76BE0E7E" w14:textId="32B8E1F0" w:rsidR="009436E9" w:rsidRDefault="008D13BF" w:rsidP="00D22949">
      <w:pPr>
        <w:pStyle w:val="Ttulo1"/>
        <w:spacing w:before="100" w:beforeAutospacing="1" w:after="100" w:afterAutospacing="1"/>
        <w:ind w:left="217" w:firstLine="0"/>
        <w:rPr>
          <w:rFonts w:ascii="Times New Roman" w:hAnsi="Times New Roman" w:cs="Times New Roman"/>
          <w:u w:val="single"/>
          <w:lang w:val="pt-BR"/>
        </w:rPr>
      </w:pPr>
      <w:r w:rsidRPr="001E0D6E">
        <w:rPr>
          <w:rFonts w:ascii="Times New Roman" w:hAnsi="Times New Roman" w:cs="Times New Roman"/>
          <w:u w:val="single"/>
          <w:lang w:val="pt-BR"/>
        </w:rPr>
        <w:t xml:space="preserve">Contrato n.º </w:t>
      </w:r>
      <w:r w:rsidR="00F3298A" w:rsidRPr="00F3298A">
        <w:rPr>
          <w:rFonts w:ascii="Times New Roman" w:hAnsi="Times New Roman" w:cs="Times New Roman"/>
          <w:u w:val="single"/>
          <w:lang w:val="pt-BR"/>
        </w:rPr>
        <w:t>074</w:t>
      </w:r>
      <w:r w:rsidR="00271FCF" w:rsidRPr="00F3298A">
        <w:rPr>
          <w:rFonts w:ascii="Times New Roman" w:hAnsi="Times New Roman" w:cs="Times New Roman"/>
          <w:u w:val="single"/>
          <w:lang w:val="pt-BR"/>
        </w:rPr>
        <w:t>/20</w:t>
      </w:r>
      <w:r w:rsidR="006F61F6" w:rsidRPr="00F3298A">
        <w:rPr>
          <w:rFonts w:ascii="Times New Roman" w:hAnsi="Times New Roman" w:cs="Times New Roman"/>
          <w:u w:val="single"/>
          <w:lang w:val="pt-BR"/>
        </w:rPr>
        <w:t>2</w:t>
      </w:r>
      <w:r w:rsidR="00F3298A" w:rsidRPr="00F3298A">
        <w:rPr>
          <w:rFonts w:ascii="Times New Roman" w:hAnsi="Times New Roman" w:cs="Times New Roman"/>
          <w:u w:val="single"/>
          <w:lang w:val="pt-BR"/>
        </w:rPr>
        <w:t>1</w:t>
      </w:r>
    </w:p>
    <w:p w14:paraId="5369ABAD" w14:textId="77777777" w:rsidR="005A1266" w:rsidRPr="000D1347" w:rsidRDefault="005A1266" w:rsidP="00D22949">
      <w:pPr>
        <w:pStyle w:val="Ttulo1"/>
        <w:spacing w:before="100" w:beforeAutospacing="1" w:after="100" w:afterAutospacing="1"/>
        <w:ind w:left="217" w:firstLine="0"/>
        <w:rPr>
          <w:rFonts w:ascii="Times New Roman" w:hAnsi="Times New Roman" w:cs="Times New Roman"/>
          <w:u w:val="single"/>
          <w:lang w:val="pt-BR"/>
        </w:rPr>
      </w:pPr>
    </w:p>
    <w:p w14:paraId="743EE47E" w14:textId="56BD3A69" w:rsidR="009436E9" w:rsidRPr="00D22949" w:rsidRDefault="008D13BF" w:rsidP="00D22949">
      <w:pPr>
        <w:spacing w:before="100" w:beforeAutospacing="1" w:after="100" w:afterAutospacing="1"/>
        <w:ind w:left="217" w:right="406" w:firstLine="624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D22949">
        <w:rPr>
          <w:rFonts w:ascii="Times New Roman" w:hAnsi="Times New Roman" w:cs="Times New Roman"/>
          <w:sz w:val="24"/>
          <w:szCs w:val="24"/>
          <w:lang w:val="pt-BR"/>
        </w:rPr>
        <w:t xml:space="preserve">A </w:t>
      </w:r>
      <w:r w:rsidRPr="00D22949">
        <w:rPr>
          <w:rFonts w:ascii="Times New Roman" w:hAnsi="Times New Roman" w:cs="Times New Roman"/>
          <w:b/>
          <w:sz w:val="24"/>
          <w:szCs w:val="24"/>
          <w:lang w:val="pt-BR"/>
        </w:rPr>
        <w:t>UNIÃO</w:t>
      </w:r>
      <w:r w:rsidRPr="00D22949">
        <w:rPr>
          <w:rFonts w:ascii="Times New Roman" w:hAnsi="Times New Roman" w:cs="Times New Roman"/>
          <w:sz w:val="24"/>
          <w:szCs w:val="24"/>
          <w:lang w:val="pt-BR"/>
        </w:rPr>
        <w:t xml:space="preserve">, por intermédio do </w:t>
      </w:r>
      <w:r w:rsidRPr="00D22949">
        <w:rPr>
          <w:rFonts w:ascii="Times New Roman" w:hAnsi="Times New Roman" w:cs="Times New Roman"/>
          <w:b/>
          <w:sz w:val="24"/>
          <w:szCs w:val="24"/>
          <w:lang w:val="pt-BR"/>
        </w:rPr>
        <w:t>TRIBUNAL REGIONAL ELEITORAL DA BAHIA</w:t>
      </w:r>
      <w:r w:rsidRPr="00D22949">
        <w:rPr>
          <w:rFonts w:ascii="Times New Roman" w:hAnsi="Times New Roman" w:cs="Times New Roman"/>
          <w:sz w:val="24"/>
          <w:szCs w:val="24"/>
          <w:lang w:val="pt-BR"/>
        </w:rPr>
        <w:t xml:space="preserve">, com sede no Centro Administrativo da Bahia, 1ª Avenida, n.º 150 - Paralela, nesta cidade, inscrito no CNPJ sob o n.º 05.967.350/0001-45, doravante denominado </w:t>
      </w:r>
      <w:r w:rsidRPr="00D22949">
        <w:rPr>
          <w:rFonts w:ascii="Times New Roman" w:hAnsi="Times New Roman" w:cs="Times New Roman"/>
          <w:b/>
          <w:sz w:val="24"/>
          <w:szCs w:val="24"/>
          <w:lang w:val="pt-BR"/>
        </w:rPr>
        <w:t>LOCATÁRIO</w:t>
      </w:r>
      <w:r w:rsidRPr="00D22949">
        <w:rPr>
          <w:rFonts w:ascii="Times New Roman" w:hAnsi="Times New Roman" w:cs="Times New Roman"/>
          <w:sz w:val="24"/>
          <w:szCs w:val="24"/>
          <w:lang w:val="pt-BR"/>
        </w:rPr>
        <w:t xml:space="preserve">, </w:t>
      </w:r>
      <w:r w:rsidRPr="00D22949">
        <w:rPr>
          <w:rFonts w:ascii="Times New Roman" w:hAnsi="Times New Roman" w:cs="Times New Roman"/>
          <w:spacing w:val="-4"/>
          <w:sz w:val="24"/>
          <w:szCs w:val="24"/>
          <w:lang w:val="pt-BR"/>
        </w:rPr>
        <w:t xml:space="preserve">neste </w:t>
      </w:r>
      <w:r w:rsidRPr="00D22949">
        <w:rPr>
          <w:rFonts w:ascii="Times New Roman" w:hAnsi="Times New Roman" w:cs="Times New Roman"/>
          <w:spacing w:val="-3"/>
          <w:sz w:val="24"/>
          <w:szCs w:val="24"/>
          <w:lang w:val="pt-BR"/>
        </w:rPr>
        <w:t xml:space="preserve">ato </w:t>
      </w:r>
      <w:r w:rsidRPr="00D22949">
        <w:rPr>
          <w:rFonts w:ascii="Times New Roman" w:hAnsi="Times New Roman" w:cs="Times New Roman"/>
          <w:spacing w:val="-5"/>
          <w:sz w:val="24"/>
          <w:szCs w:val="24"/>
          <w:lang w:val="pt-BR"/>
        </w:rPr>
        <w:t xml:space="preserve">representado </w:t>
      </w:r>
      <w:r w:rsidRPr="00D22949">
        <w:rPr>
          <w:rFonts w:ascii="Times New Roman" w:hAnsi="Times New Roman" w:cs="Times New Roman"/>
          <w:spacing w:val="-3"/>
          <w:sz w:val="24"/>
          <w:szCs w:val="24"/>
          <w:lang w:val="pt-BR"/>
        </w:rPr>
        <w:t xml:space="preserve">por </w:t>
      </w:r>
      <w:r w:rsidR="00271FCF" w:rsidRPr="00D22949">
        <w:rPr>
          <w:rFonts w:ascii="Times New Roman" w:hAnsi="Times New Roman" w:cs="Times New Roman"/>
          <w:spacing w:val="-4"/>
          <w:sz w:val="24"/>
          <w:szCs w:val="24"/>
          <w:lang w:val="pt-BR"/>
        </w:rPr>
        <w:t>s</w:t>
      </w:r>
      <w:r w:rsidR="002C6DCB">
        <w:rPr>
          <w:rFonts w:ascii="Times New Roman" w:hAnsi="Times New Roman" w:cs="Times New Roman"/>
          <w:spacing w:val="-4"/>
          <w:sz w:val="24"/>
          <w:szCs w:val="24"/>
          <w:lang w:val="pt-BR"/>
        </w:rPr>
        <w:t>eu</w:t>
      </w:r>
      <w:r w:rsidR="00271FCF" w:rsidRPr="00D22949">
        <w:rPr>
          <w:rFonts w:ascii="Times New Roman" w:hAnsi="Times New Roman" w:cs="Times New Roman"/>
          <w:spacing w:val="-4"/>
          <w:sz w:val="24"/>
          <w:szCs w:val="24"/>
          <w:lang w:val="pt-BR"/>
        </w:rPr>
        <w:t xml:space="preserve"> </w:t>
      </w:r>
      <w:r w:rsidRPr="00D22949">
        <w:rPr>
          <w:rFonts w:ascii="Times New Roman" w:hAnsi="Times New Roman" w:cs="Times New Roman"/>
          <w:spacing w:val="-5"/>
          <w:sz w:val="24"/>
          <w:szCs w:val="24"/>
          <w:lang w:val="pt-BR"/>
        </w:rPr>
        <w:t xml:space="preserve">Diretor-Geral, </w:t>
      </w:r>
      <w:r w:rsidR="00090ACA">
        <w:rPr>
          <w:rFonts w:ascii="Times New Roman" w:hAnsi="Times New Roman" w:cs="Times New Roman"/>
          <w:b/>
          <w:spacing w:val="-5"/>
          <w:sz w:val="24"/>
          <w:szCs w:val="24"/>
          <w:lang w:val="pt-BR"/>
        </w:rPr>
        <w:t>Raimundo de Campos Vieira</w:t>
      </w:r>
      <w:r w:rsidRPr="00D22949">
        <w:rPr>
          <w:rFonts w:ascii="Times New Roman" w:hAnsi="Times New Roman" w:cs="Times New Roman"/>
          <w:spacing w:val="-5"/>
          <w:sz w:val="24"/>
          <w:szCs w:val="24"/>
          <w:lang w:val="pt-BR"/>
        </w:rPr>
        <w:t xml:space="preserve">, </w:t>
      </w:r>
      <w:r w:rsidRPr="00D22949">
        <w:rPr>
          <w:rFonts w:ascii="Times New Roman" w:hAnsi="Times New Roman" w:cs="Times New Roman"/>
          <w:sz w:val="24"/>
          <w:szCs w:val="24"/>
          <w:lang w:val="pt-BR"/>
        </w:rPr>
        <w:t xml:space="preserve">no </w:t>
      </w:r>
      <w:r w:rsidRPr="00D22949">
        <w:rPr>
          <w:rFonts w:ascii="Times New Roman" w:hAnsi="Times New Roman" w:cs="Times New Roman"/>
          <w:spacing w:val="-3"/>
          <w:sz w:val="24"/>
          <w:szCs w:val="24"/>
          <w:lang w:val="pt-BR"/>
        </w:rPr>
        <w:t xml:space="preserve">uso </w:t>
      </w:r>
      <w:r w:rsidRPr="00D22949">
        <w:rPr>
          <w:rFonts w:ascii="Times New Roman" w:hAnsi="Times New Roman" w:cs="Times New Roman"/>
          <w:sz w:val="24"/>
          <w:szCs w:val="24"/>
          <w:lang w:val="pt-BR"/>
        </w:rPr>
        <w:t xml:space="preserve">da </w:t>
      </w:r>
      <w:r w:rsidRPr="00D22949">
        <w:rPr>
          <w:rFonts w:ascii="Times New Roman" w:hAnsi="Times New Roman" w:cs="Times New Roman"/>
          <w:spacing w:val="-5"/>
          <w:sz w:val="24"/>
          <w:szCs w:val="24"/>
          <w:lang w:val="pt-BR"/>
        </w:rPr>
        <w:t xml:space="preserve">competência </w:t>
      </w:r>
      <w:r w:rsidRPr="00D22949">
        <w:rPr>
          <w:rFonts w:ascii="Times New Roman" w:hAnsi="Times New Roman" w:cs="Times New Roman"/>
          <w:spacing w:val="-3"/>
          <w:sz w:val="24"/>
          <w:szCs w:val="24"/>
          <w:lang w:val="pt-BR"/>
        </w:rPr>
        <w:t xml:space="preserve">que lhe </w:t>
      </w:r>
      <w:r w:rsidRPr="00D22949">
        <w:rPr>
          <w:rFonts w:ascii="Times New Roman" w:hAnsi="Times New Roman" w:cs="Times New Roman"/>
          <w:sz w:val="24"/>
          <w:szCs w:val="24"/>
          <w:lang w:val="pt-BR"/>
        </w:rPr>
        <w:t xml:space="preserve">é </w:t>
      </w:r>
      <w:r w:rsidRPr="00D22949">
        <w:rPr>
          <w:rFonts w:ascii="Times New Roman" w:hAnsi="Times New Roman" w:cs="Times New Roman"/>
          <w:spacing w:val="-4"/>
          <w:sz w:val="24"/>
          <w:szCs w:val="24"/>
          <w:lang w:val="pt-BR"/>
        </w:rPr>
        <w:t xml:space="preserve">atribuída pelo </w:t>
      </w:r>
      <w:r w:rsidRPr="00D22949">
        <w:rPr>
          <w:rFonts w:ascii="Times New Roman" w:hAnsi="Times New Roman" w:cs="Times New Roman"/>
          <w:spacing w:val="-5"/>
          <w:sz w:val="24"/>
          <w:szCs w:val="24"/>
          <w:lang w:val="pt-BR"/>
        </w:rPr>
        <w:t xml:space="preserve">Regulamento </w:t>
      </w:r>
      <w:r w:rsidRPr="00D22949">
        <w:rPr>
          <w:rFonts w:ascii="Times New Roman" w:hAnsi="Times New Roman" w:cs="Times New Roman"/>
          <w:spacing w:val="-4"/>
          <w:sz w:val="24"/>
          <w:szCs w:val="24"/>
          <w:lang w:val="pt-BR"/>
        </w:rPr>
        <w:t xml:space="preserve">Interno </w:t>
      </w:r>
      <w:r w:rsidRPr="00D22949">
        <w:rPr>
          <w:rFonts w:ascii="Times New Roman" w:hAnsi="Times New Roman" w:cs="Times New Roman"/>
          <w:sz w:val="24"/>
          <w:szCs w:val="24"/>
          <w:lang w:val="pt-BR"/>
        </w:rPr>
        <w:t xml:space="preserve">da </w:t>
      </w:r>
      <w:r w:rsidRPr="00D22949">
        <w:rPr>
          <w:rFonts w:ascii="Times New Roman" w:hAnsi="Times New Roman" w:cs="Times New Roman"/>
          <w:spacing w:val="-5"/>
          <w:sz w:val="24"/>
          <w:szCs w:val="24"/>
          <w:lang w:val="pt-BR"/>
        </w:rPr>
        <w:t xml:space="preserve">Secretaria </w:t>
      </w:r>
      <w:r w:rsidRPr="00D22949">
        <w:rPr>
          <w:rFonts w:ascii="Times New Roman" w:hAnsi="Times New Roman" w:cs="Times New Roman"/>
          <w:spacing w:val="-4"/>
          <w:sz w:val="24"/>
          <w:szCs w:val="24"/>
          <w:lang w:val="pt-BR"/>
        </w:rPr>
        <w:t xml:space="preserve">deste </w:t>
      </w:r>
      <w:r w:rsidRPr="00D22949">
        <w:rPr>
          <w:rFonts w:ascii="Times New Roman" w:hAnsi="Times New Roman" w:cs="Times New Roman"/>
          <w:spacing w:val="-5"/>
          <w:sz w:val="24"/>
          <w:szCs w:val="24"/>
          <w:lang w:val="pt-BR"/>
        </w:rPr>
        <w:t xml:space="preserve">Tribunal, </w:t>
      </w:r>
      <w:r w:rsidRPr="00D22949">
        <w:rPr>
          <w:rFonts w:ascii="Times New Roman" w:hAnsi="Times New Roman" w:cs="Times New Roman"/>
          <w:sz w:val="24"/>
          <w:szCs w:val="24"/>
          <w:lang w:val="pt-BR"/>
        </w:rPr>
        <w:t xml:space="preserve">e, de outro lado, </w:t>
      </w:r>
      <w:r w:rsidR="003E1422">
        <w:rPr>
          <w:rFonts w:ascii="Times New Roman" w:hAnsi="Times New Roman" w:cs="Times New Roman"/>
          <w:sz w:val="24"/>
          <w:szCs w:val="24"/>
          <w:lang w:val="pt-BR"/>
        </w:rPr>
        <w:t>a</w:t>
      </w:r>
      <w:r w:rsidR="00E0098C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="00271FCF" w:rsidRPr="00655FFC">
        <w:rPr>
          <w:rFonts w:ascii="Times New Roman" w:hAnsi="Times New Roman" w:cs="Times New Roman"/>
          <w:b/>
          <w:sz w:val="24"/>
          <w:szCs w:val="24"/>
          <w:lang w:val="pt-BR"/>
        </w:rPr>
        <w:t>Sr</w:t>
      </w:r>
      <w:r w:rsidR="003E1422">
        <w:rPr>
          <w:rFonts w:ascii="Times New Roman" w:hAnsi="Times New Roman" w:cs="Times New Roman"/>
          <w:b/>
          <w:sz w:val="24"/>
          <w:szCs w:val="24"/>
          <w:lang w:val="pt-BR"/>
        </w:rPr>
        <w:t>a</w:t>
      </w:r>
      <w:r w:rsidR="006F61F6" w:rsidRPr="00655FFC">
        <w:rPr>
          <w:rFonts w:ascii="Times New Roman" w:hAnsi="Times New Roman" w:cs="Times New Roman"/>
          <w:b/>
          <w:sz w:val="24"/>
          <w:szCs w:val="24"/>
          <w:lang w:val="pt-BR"/>
        </w:rPr>
        <w:t xml:space="preserve">. </w:t>
      </w:r>
      <w:r w:rsidR="00025D09">
        <w:rPr>
          <w:rFonts w:ascii="Times New Roman" w:hAnsi="Times New Roman" w:cs="Times New Roman"/>
          <w:b/>
          <w:sz w:val="24"/>
          <w:szCs w:val="24"/>
          <w:lang w:val="pt-BR"/>
        </w:rPr>
        <w:t>Tarcisia Nascimento da Silva Oliveira</w:t>
      </w:r>
      <w:r w:rsidR="00271FCF" w:rsidRPr="00655FFC">
        <w:rPr>
          <w:rFonts w:ascii="Times New Roman" w:hAnsi="Times New Roman" w:cs="Times New Roman"/>
          <w:sz w:val="24"/>
          <w:szCs w:val="24"/>
          <w:lang w:val="pt-BR"/>
        </w:rPr>
        <w:t xml:space="preserve">, </w:t>
      </w:r>
      <w:r w:rsidR="00025D09" w:rsidRPr="00655FFC">
        <w:rPr>
          <w:rFonts w:ascii="Times New Roman" w:hAnsi="Times New Roman" w:cs="Times New Roman"/>
          <w:sz w:val="24"/>
          <w:szCs w:val="24"/>
          <w:lang w:val="pt-BR"/>
        </w:rPr>
        <w:t>residente e domiciliad</w:t>
      </w:r>
      <w:r w:rsidR="00025D09">
        <w:rPr>
          <w:rFonts w:ascii="Times New Roman" w:hAnsi="Times New Roman" w:cs="Times New Roman"/>
          <w:sz w:val="24"/>
          <w:szCs w:val="24"/>
          <w:lang w:val="pt-BR"/>
        </w:rPr>
        <w:t>a</w:t>
      </w:r>
      <w:r w:rsidR="00025D09" w:rsidRPr="00655FFC">
        <w:rPr>
          <w:rFonts w:ascii="Times New Roman" w:hAnsi="Times New Roman" w:cs="Times New Roman"/>
          <w:sz w:val="24"/>
          <w:szCs w:val="24"/>
          <w:lang w:val="pt-BR"/>
        </w:rPr>
        <w:t xml:space="preserve"> n</w:t>
      </w:r>
      <w:r w:rsidR="00025D09">
        <w:rPr>
          <w:rFonts w:ascii="Times New Roman" w:hAnsi="Times New Roman" w:cs="Times New Roman"/>
          <w:sz w:val="24"/>
          <w:szCs w:val="24"/>
          <w:lang w:val="pt-BR"/>
        </w:rPr>
        <w:t>a</w:t>
      </w:r>
      <w:r w:rsidR="00025D09" w:rsidRPr="00655FFC">
        <w:rPr>
          <w:rFonts w:ascii="Times New Roman" w:hAnsi="Times New Roman" w:cs="Times New Roman"/>
          <w:sz w:val="24"/>
          <w:szCs w:val="24"/>
          <w:lang w:val="pt-BR"/>
        </w:rPr>
        <w:t xml:space="preserve"> Rua </w:t>
      </w:r>
      <w:r w:rsidR="00025D09">
        <w:rPr>
          <w:rFonts w:ascii="Times New Roman" w:hAnsi="Times New Roman" w:cs="Times New Roman"/>
          <w:sz w:val="24"/>
          <w:szCs w:val="24"/>
          <w:lang w:val="pt-BR"/>
        </w:rPr>
        <w:t>Antônio Lisboa Nogueira, 408, Conceição, Ipiaú</w:t>
      </w:r>
      <w:r w:rsidR="00025D09" w:rsidRPr="00655FFC">
        <w:rPr>
          <w:rFonts w:ascii="Times New Roman" w:hAnsi="Times New Roman" w:cs="Times New Roman"/>
          <w:sz w:val="24"/>
          <w:szCs w:val="24"/>
          <w:lang w:val="pt-BR"/>
        </w:rPr>
        <w:t xml:space="preserve"> – BA, </w:t>
      </w:r>
      <w:r w:rsidR="00271FCF" w:rsidRPr="00655FFC">
        <w:rPr>
          <w:rFonts w:ascii="Times New Roman" w:hAnsi="Times New Roman" w:cs="Times New Roman"/>
          <w:sz w:val="24"/>
          <w:szCs w:val="24"/>
          <w:lang w:val="pt-BR"/>
        </w:rPr>
        <w:t>portador</w:t>
      </w:r>
      <w:r w:rsidR="003E1422">
        <w:rPr>
          <w:rFonts w:ascii="Times New Roman" w:hAnsi="Times New Roman" w:cs="Times New Roman"/>
          <w:sz w:val="24"/>
          <w:szCs w:val="24"/>
          <w:lang w:val="pt-BR"/>
        </w:rPr>
        <w:t>a</w:t>
      </w:r>
      <w:r w:rsidR="00271FCF" w:rsidRPr="00655FFC">
        <w:rPr>
          <w:rFonts w:ascii="Times New Roman" w:hAnsi="Times New Roman" w:cs="Times New Roman"/>
          <w:sz w:val="24"/>
          <w:szCs w:val="24"/>
          <w:lang w:val="pt-BR"/>
        </w:rPr>
        <w:t xml:space="preserve"> do RG n.</w:t>
      </w:r>
      <w:r w:rsidR="009301A6" w:rsidRPr="00655FFC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="0084393B">
        <w:rPr>
          <w:rFonts w:ascii="Times New Roman" w:hAnsi="Times New Roman" w:cs="Times New Roman"/>
          <w:sz w:val="24"/>
          <w:szCs w:val="24"/>
          <w:lang w:val="pt-BR"/>
        </w:rPr>
        <w:t>79691</w:t>
      </w:r>
      <w:r w:rsidR="00025D09">
        <w:rPr>
          <w:rFonts w:ascii="Times New Roman" w:hAnsi="Times New Roman" w:cs="Times New Roman"/>
          <w:sz w:val="24"/>
          <w:szCs w:val="24"/>
          <w:lang w:val="pt-BR"/>
        </w:rPr>
        <w:t>3587 SSPB/</w:t>
      </w:r>
      <w:r w:rsidR="00025D09" w:rsidRPr="00717C55">
        <w:rPr>
          <w:rFonts w:ascii="Times New Roman" w:hAnsi="Times New Roman" w:cs="Times New Roman"/>
          <w:sz w:val="24"/>
          <w:szCs w:val="24"/>
          <w:lang w:val="pt-BR"/>
        </w:rPr>
        <w:t>BA</w:t>
      </w:r>
      <w:r w:rsidR="00271FCF" w:rsidRPr="00655FFC">
        <w:rPr>
          <w:rFonts w:ascii="Times New Roman" w:hAnsi="Times New Roman" w:cs="Times New Roman"/>
          <w:sz w:val="24"/>
          <w:szCs w:val="24"/>
          <w:lang w:val="pt-BR"/>
        </w:rPr>
        <w:t>, inscrit</w:t>
      </w:r>
      <w:r w:rsidR="003E1422">
        <w:rPr>
          <w:rFonts w:ascii="Times New Roman" w:hAnsi="Times New Roman" w:cs="Times New Roman"/>
          <w:sz w:val="24"/>
          <w:szCs w:val="24"/>
          <w:lang w:val="pt-BR"/>
        </w:rPr>
        <w:t>a</w:t>
      </w:r>
      <w:r w:rsidR="005A67C9" w:rsidRPr="00655FFC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="00271FCF" w:rsidRPr="00655FFC">
        <w:rPr>
          <w:rFonts w:ascii="Times New Roman" w:hAnsi="Times New Roman" w:cs="Times New Roman"/>
          <w:sz w:val="24"/>
          <w:szCs w:val="24"/>
          <w:lang w:val="pt-BR"/>
        </w:rPr>
        <w:t xml:space="preserve">no CPF/MF sob o n.º </w:t>
      </w:r>
      <w:r w:rsidR="00025D09">
        <w:rPr>
          <w:rFonts w:ascii="Times New Roman" w:hAnsi="Times New Roman" w:cs="Times New Roman"/>
          <w:sz w:val="24"/>
          <w:szCs w:val="24"/>
          <w:lang w:val="pt-BR"/>
        </w:rPr>
        <w:t>872.048</w:t>
      </w:r>
      <w:r w:rsidR="0084393B">
        <w:rPr>
          <w:rFonts w:ascii="Times New Roman" w:hAnsi="Times New Roman" w:cs="Times New Roman"/>
          <w:sz w:val="24"/>
          <w:szCs w:val="24"/>
          <w:lang w:val="pt-BR"/>
        </w:rPr>
        <w:t>.</w:t>
      </w:r>
      <w:r w:rsidR="00025D09">
        <w:rPr>
          <w:rFonts w:ascii="Times New Roman" w:hAnsi="Times New Roman" w:cs="Times New Roman"/>
          <w:sz w:val="24"/>
          <w:szCs w:val="24"/>
          <w:lang w:val="pt-BR"/>
        </w:rPr>
        <w:t>945-53</w:t>
      </w:r>
      <w:r w:rsidR="002B2586" w:rsidRPr="00655FFC">
        <w:rPr>
          <w:rFonts w:ascii="Times New Roman" w:hAnsi="Times New Roman" w:cs="Times New Roman"/>
          <w:sz w:val="24"/>
          <w:szCs w:val="24"/>
          <w:lang w:val="pt-BR"/>
        </w:rPr>
        <w:t xml:space="preserve">, </w:t>
      </w:r>
      <w:r w:rsidRPr="00655FFC">
        <w:rPr>
          <w:rFonts w:ascii="Times New Roman" w:hAnsi="Times New Roman" w:cs="Times New Roman"/>
          <w:sz w:val="24"/>
          <w:szCs w:val="24"/>
          <w:lang w:val="pt-BR"/>
        </w:rPr>
        <w:t>doravante denominad</w:t>
      </w:r>
      <w:r w:rsidR="003E1422">
        <w:rPr>
          <w:rFonts w:ascii="Times New Roman" w:hAnsi="Times New Roman" w:cs="Times New Roman"/>
          <w:sz w:val="24"/>
          <w:szCs w:val="24"/>
          <w:lang w:val="pt-BR"/>
        </w:rPr>
        <w:t>a</w:t>
      </w:r>
      <w:r w:rsidRPr="00655FFC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655FFC">
        <w:rPr>
          <w:rFonts w:ascii="Times New Roman" w:hAnsi="Times New Roman" w:cs="Times New Roman"/>
          <w:b/>
          <w:sz w:val="24"/>
          <w:szCs w:val="24"/>
          <w:lang w:val="pt-BR"/>
        </w:rPr>
        <w:t>LOCADOR</w:t>
      </w:r>
      <w:r w:rsidRPr="00655FFC">
        <w:rPr>
          <w:rFonts w:ascii="Times New Roman" w:hAnsi="Times New Roman" w:cs="Times New Roman"/>
          <w:sz w:val="24"/>
          <w:szCs w:val="24"/>
          <w:lang w:val="pt-BR"/>
        </w:rPr>
        <w:t xml:space="preserve">, celebram, entre si, o presente </w:t>
      </w:r>
      <w:r w:rsidRPr="00655FFC">
        <w:rPr>
          <w:rFonts w:ascii="Times New Roman" w:hAnsi="Times New Roman" w:cs="Times New Roman"/>
          <w:b/>
          <w:sz w:val="24"/>
          <w:szCs w:val="24"/>
          <w:lang w:val="pt-BR"/>
        </w:rPr>
        <w:t xml:space="preserve">CONTRATO DE LOCAÇÃO DE IMÓVEL, </w:t>
      </w:r>
      <w:r w:rsidRPr="00655FFC">
        <w:rPr>
          <w:rFonts w:ascii="Times New Roman" w:hAnsi="Times New Roman" w:cs="Times New Roman"/>
          <w:sz w:val="24"/>
          <w:szCs w:val="24"/>
          <w:lang w:val="pt-BR"/>
        </w:rPr>
        <w:t>albergado</w:t>
      </w:r>
      <w:r w:rsidRPr="00D4288C">
        <w:rPr>
          <w:rFonts w:ascii="Times New Roman" w:hAnsi="Times New Roman" w:cs="Times New Roman"/>
          <w:sz w:val="24"/>
          <w:szCs w:val="24"/>
          <w:lang w:val="pt-BR"/>
        </w:rPr>
        <w:t xml:space="preserve"> na Lei n.º 8.666/93 e suas alterações posteriores, bem como na Lei n</w:t>
      </w:r>
      <w:r w:rsidRPr="00D22949">
        <w:rPr>
          <w:rFonts w:ascii="Times New Roman" w:hAnsi="Times New Roman" w:cs="Times New Roman"/>
          <w:sz w:val="24"/>
          <w:szCs w:val="24"/>
          <w:lang w:val="pt-BR"/>
        </w:rPr>
        <w:t xml:space="preserve">.º 8.245/91, no que couber, e em conformidade com o constante no </w:t>
      </w:r>
      <w:r w:rsidR="001A7292" w:rsidRPr="001A7292">
        <w:rPr>
          <w:rFonts w:ascii="Times New Roman" w:hAnsi="Times New Roman" w:cs="Times New Roman"/>
          <w:b/>
          <w:bCs/>
          <w:sz w:val="24"/>
          <w:szCs w:val="24"/>
          <w:lang w:val="pt-BR"/>
        </w:rPr>
        <w:t>Processo SEI</w:t>
      </w:r>
      <w:r w:rsidRPr="001A7292">
        <w:rPr>
          <w:rFonts w:ascii="Times New Roman" w:hAnsi="Times New Roman" w:cs="Times New Roman"/>
          <w:b/>
          <w:bCs/>
          <w:sz w:val="24"/>
          <w:szCs w:val="24"/>
          <w:lang w:val="pt-BR"/>
        </w:rPr>
        <w:t xml:space="preserve"> n.º</w:t>
      </w:r>
      <w:r w:rsidRPr="00D22949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="00025D09" w:rsidRPr="00DB0033">
        <w:rPr>
          <w:rFonts w:ascii="Times New Roman" w:hAnsi="Times New Roman" w:cs="Times New Roman"/>
          <w:b/>
          <w:sz w:val="24"/>
          <w:szCs w:val="24"/>
          <w:lang w:val="pt-BR"/>
        </w:rPr>
        <w:t>0011248-97.2021.6.05.8078</w:t>
      </w:r>
      <w:r w:rsidRPr="00D22949">
        <w:rPr>
          <w:rFonts w:ascii="Times New Roman" w:hAnsi="Times New Roman" w:cs="Times New Roman"/>
          <w:sz w:val="24"/>
          <w:szCs w:val="24"/>
          <w:lang w:val="pt-BR"/>
        </w:rPr>
        <w:t>, mediante as cláusulas e condições a seguir expostas:</w:t>
      </w:r>
    </w:p>
    <w:p w14:paraId="2BD0A532" w14:textId="77777777" w:rsidR="009436E9" w:rsidRPr="00D22949" w:rsidRDefault="008D13BF" w:rsidP="00D22949">
      <w:pPr>
        <w:shd w:val="clear" w:color="auto" w:fill="FFFFFF" w:themeFill="background1"/>
        <w:tabs>
          <w:tab w:val="left" w:pos="9222"/>
        </w:tabs>
        <w:spacing w:before="100" w:beforeAutospacing="1" w:after="100" w:afterAutospacing="1"/>
        <w:ind w:left="217" w:right="406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D22949">
        <w:rPr>
          <w:rFonts w:ascii="Times New Roman" w:hAnsi="Times New Roman" w:cs="Times New Roman"/>
          <w:b/>
          <w:sz w:val="24"/>
          <w:szCs w:val="24"/>
          <w:shd w:val="clear" w:color="auto" w:fill="C6D9F1"/>
          <w:lang w:val="pt-BR"/>
        </w:rPr>
        <w:t xml:space="preserve">CLÁUSULA PRIMEIRA </w:t>
      </w:r>
      <w:r w:rsidRPr="00D22949">
        <w:rPr>
          <w:rFonts w:ascii="Times New Roman" w:hAnsi="Times New Roman" w:cs="Times New Roman"/>
          <w:b/>
          <w:i/>
          <w:sz w:val="24"/>
          <w:szCs w:val="24"/>
          <w:shd w:val="clear" w:color="auto" w:fill="C6D9F1"/>
          <w:lang w:val="pt-BR"/>
        </w:rPr>
        <w:t>- DO</w:t>
      </w:r>
      <w:r w:rsidRPr="00D22949">
        <w:rPr>
          <w:rFonts w:ascii="Times New Roman" w:hAnsi="Times New Roman" w:cs="Times New Roman"/>
          <w:b/>
          <w:i/>
          <w:spacing w:val="-4"/>
          <w:sz w:val="24"/>
          <w:szCs w:val="24"/>
          <w:shd w:val="clear" w:color="auto" w:fill="C6D9F1"/>
          <w:lang w:val="pt-BR"/>
        </w:rPr>
        <w:t xml:space="preserve"> </w:t>
      </w:r>
      <w:r w:rsidRPr="00D22949">
        <w:rPr>
          <w:rFonts w:ascii="Times New Roman" w:hAnsi="Times New Roman" w:cs="Times New Roman"/>
          <w:b/>
          <w:i/>
          <w:sz w:val="24"/>
          <w:szCs w:val="24"/>
          <w:shd w:val="clear" w:color="auto" w:fill="C6D9F1"/>
          <w:lang w:val="pt-BR"/>
        </w:rPr>
        <w:t>OBJETO</w:t>
      </w:r>
      <w:r w:rsidRPr="00D22949">
        <w:rPr>
          <w:rFonts w:ascii="Times New Roman" w:hAnsi="Times New Roman" w:cs="Times New Roman"/>
          <w:sz w:val="24"/>
          <w:szCs w:val="24"/>
          <w:shd w:val="clear" w:color="auto" w:fill="C6D9F1"/>
          <w:lang w:val="pt-BR"/>
        </w:rPr>
        <w:tab/>
      </w:r>
    </w:p>
    <w:p w14:paraId="7E5E2688" w14:textId="15103F11" w:rsidR="009436E9" w:rsidRPr="00720721" w:rsidRDefault="008D13BF" w:rsidP="00D22949">
      <w:pPr>
        <w:spacing w:before="100" w:beforeAutospacing="1" w:after="100" w:afterAutospacing="1"/>
        <w:ind w:left="217" w:right="406" w:firstLine="503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124284">
        <w:rPr>
          <w:rFonts w:ascii="Times New Roman" w:hAnsi="Times New Roman" w:cs="Times New Roman"/>
          <w:sz w:val="24"/>
          <w:szCs w:val="24"/>
          <w:lang w:val="pt-BR"/>
        </w:rPr>
        <w:t xml:space="preserve">O objeto do presente contrato é a </w:t>
      </w:r>
      <w:r w:rsidRPr="00124284">
        <w:rPr>
          <w:rFonts w:ascii="Times New Roman" w:hAnsi="Times New Roman" w:cs="Times New Roman"/>
          <w:b/>
          <w:sz w:val="24"/>
          <w:szCs w:val="24"/>
          <w:lang w:val="pt-BR"/>
        </w:rPr>
        <w:t xml:space="preserve">LOCAÇÃO de um imóvel, </w:t>
      </w:r>
      <w:r w:rsidR="0084393B" w:rsidRPr="00F3298A">
        <w:rPr>
          <w:rFonts w:ascii="Times New Roman" w:hAnsi="Times New Roman" w:cs="Times New Roman"/>
          <w:sz w:val="24"/>
          <w:szCs w:val="24"/>
          <w:lang w:val="pt-BR"/>
        </w:rPr>
        <w:t>tipo residencial, com cerca de 203,24 (duzentos e três vírgula vinte e quatro) m²</w:t>
      </w:r>
      <w:r w:rsidR="00271FCF" w:rsidRPr="00F3298A">
        <w:rPr>
          <w:rFonts w:ascii="Times New Roman" w:hAnsi="Times New Roman" w:cs="Times New Roman"/>
          <w:sz w:val="24"/>
          <w:szCs w:val="24"/>
          <w:lang w:val="pt-BR"/>
        </w:rPr>
        <w:t xml:space="preserve">, situado na </w:t>
      </w:r>
      <w:r w:rsidR="00746116" w:rsidRPr="00F3298A">
        <w:rPr>
          <w:rFonts w:ascii="Times New Roman" w:hAnsi="Times New Roman" w:cs="Times New Roman"/>
          <w:sz w:val="24"/>
          <w:szCs w:val="24"/>
          <w:lang w:val="pt-BR"/>
        </w:rPr>
        <w:t xml:space="preserve">Rua </w:t>
      </w:r>
      <w:r w:rsidR="00025D09" w:rsidRPr="00F3298A">
        <w:rPr>
          <w:rFonts w:ascii="Times New Roman" w:hAnsi="Times New Roman" w:cs="Times New Roman"/>
          <w:sz w:val="24"/>
          <w:szCs w:val="24"/>
          <w:lang w:val="pt-BR"/>
        </w:rPr>
        <w:t>Dr. Alfredo Martins</w:t>
      </w:r>
      <w:r w:rsidR="00746116" w:rsidRPr="00F3298A">
        <w:rPr>
          <w:rFonts w:ascii="Times New Roman" w:hAnsi="Times New Roman" w:cs="Times New Roman"/>
          <w:sz w:val="24"/>
          <w:szCs w:val="24"/>
          <w:lang w:val="pt-BR"/>
        </w:rPr>
        <w:t xml:space="preserve">, </w:t>
      </w:r>
      <w:r w:rsidR="00025D09" w:rsidRPr="00F3298A">
        <w:rPr>
          <w:rFonts w:ascii="Times New Roman" w:hAnsi="Times New Roman" w:cs="Times New Roman"/>
          <w:sz w:val="24"/>
          <w:szCs w:val="24"/>
          <w:lang w:val="pt-BR"/>
        </w:rPr>
        <w:t>86</w:t>
      </w:r>
      <w:r w:rsidR="001E1B10" w:rsidRPr="00F3298A">
        <w:rPr>
          <w:rFonts w:ascii="Times New Roman" w:hAnsi="Times New Roman" w:cs="Times New Roman"/>
          <w:sz w:val="24"/>
          <w:szCs w:val="24"/>
          <w:lang w:val="pt-BR"/>
        </w:rPr>
        <w:t xml:space="preserve">, </w:t>
      </w:r>
      <w:r w:rsidR="00C26749" w:rsidRPr="00F3298A">
        <w:rPr>
          <w:rFonts w:ascii="Times New Roman" w:hAnsi="Times New Roman" w:cs="Times New Roman"/>
          <w:sz w:val="24"/>
          <w:szCs w:val="24"/>
          <w:lang w:val="pt-BR"/>
        </w:rPr>
        <w:t>Centro</w:t>
      </w:r>
      <w:r w:rsidR="00DA423F" w:rsidRPr="00F3298A">
        <w:rPr>
          <w:rFonts w:ascii="Times New Roman" w:hAnsi="Times New Roman" w:cs="Times New Roman"/>
          <w:sz w:val="24"/>
          <w:szCs w:val="24"/>
          <w:lang w:val="pt-BR"/>
        </w:rPr>
        <w:t>,</w:t>
      </w:r>
      <w:r w:rsidR="002B5EFF" w:rsidRPr="00F3298A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="00025D09" w:rsidRPr="00F3298A">
        <w:rPr>
          <w:rFonts w:ascii="Times New Roman" w:hAnsi="Times New Roman" w:cs="Times New Roman"/>
          <w:sz w:val="24"/>
          <w:szCs w:val="24"/>
          <w:lang w:val="pt-BR"/>
        </w:rPr>
        <w:t>Camamu</w:t>
      </w:r>
      <w:r w:rsidR="00DA423F" w:rsidRPr="00F3298A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="00177AD9" w:rsidRPr="00F3298A">
        <w:rPr>
          <w:rFonts w:ascii="Times New Roman" w:hAnsi="Times New Roman" w:cs="Times New Roman"/>
          <w:sz w:val="24"/>
          <w:szCs w:val="24"/>
          <w:lang w:val="pt-BR"/>
        </w:rPr>
        <w:t xml:space="preserve">- BA, CEP: </w:t>
      </w:r>
      <w:r w:rsidR="00025D09" w:rsidRPr="00F3298A">
        <w:rPr>
          <w:rFonts w:ascii="Times New Roman" w:hAnsi="Times New Roman" w:cs="Times New Roman"/>
          <w:sz w:val="24"/>
          <w:szCs w:val="24"/>
          <w:lang w:val="pt-BR"/>
        </w:rPr>
        <w:t>45.445-000</w:t>
      </w:r>
      <w:r w:rsidR="00720721" w:rsidRPr="00F3298A">
        <w:rPr>
          <w:rFonts w:ascii="Times New Roman" w:hAnsi="Times New Roman" w:cs="Times New Roman"/>
          <w:sz w:val="24"/>
          <w:szCs w:val="24"/>
          <w:lang w:val="pt-BR"/>
        </w:rPr>
        <w:t>.</w:t>
      </w:r>
    </w:p>
    <w:p w14:paraId="7CF93886" w14:textId="77777777" w:rsidR="009436E9" w:rsidRPr="00D22949" w:rsidRDefault="008D13BF" w:rsidP="00D22949">
      <w:pPr>
        <w:pStyle w:val="Ttulo1"/>
        <w:spacing w:before="100" w:beforeAutospacing="1" w:after="100" w:afterAutospacing="1"/>
        <w:ind w:left="741" w:right="406" w:firstLine="0"/>
        <w:jc w:val="both"/>
        <w:rPr>
          <w:rFonts w:ascii="Times New Roman" w:hAnsi="Times New Roman" w:cs="Times New Roman"/>
          <w:lang w:val="pt-BR"/>
        </w:rPr>
      </w:pPr>
      <w:r w:rsidRPr="00746AEA">
        <w:rPr>
          <w:rFonts w:ascii="Times New Roman" w:hAnsi="Times New Roman" w:cs="Times New Roman"/>
          <w:lang w:val="pt-BR"/>
        </w:rPr>
        <w:t>Parágrafo único</w:t>
      </w:r>
    </w:p>
    <w:p w14:paraId="7FFA561A" w14:textId="77777777" w:rsidR="009436E9" w:rsidRPr="00D22949" w:rsidRDefault="00121DF4" w:rsidP="00D22949">
      <w:pPr>
        <w:pStyle w:val="Corpodetexto"/>
        <w:spacing w:before="100" w:beforeAutospacing="1" w:after="100" w:afterAutospacing="1"/>
        <w:ind w:left="284" w:right="406" w:firstLine="340"/>
        <w:jc w:val="both"/>
        <w:rPr>
          <w:rFonts w:ascii="Times New Roman" w:hAnsi="Times New Roman" w:cs="Times New Roman"/>
          <w:lang w:val="pt-BR"/>
        </w:rPr>
      </w:pPr>
      <w:r w:rsidRPr="00D22949">
        <w:rPr>
          <w:rFonts w:ascii="Times New Roman" w:hAnsi="Times New Roman" w:cs="Times New Roman"/>
          <w:lang w:val="pt-BR"/>
        </w:rPr>
        <w:t xml:space="preserve">  </w:t>
      </w:r>
      <w:r w:rsidR="008D13BF" w:rsidRPr="00D22949">
        <w:rPr>
          <w:rFonts w:ascii="Times New Roman" w:hAnsi="Times New Roman" w:cs="Times New Roman"/>
          <w:lang w:val="pt-BR"/>
        </w:rPr>
        <w:t xml:space="preserve">O </w:t>
      </w:r>
      <w:r w:rsidR="008D13BF" w:rsidRPr="00D22949">
        <w:rPr>
          <w:rFonts w:ascii="Times New Roman" w:hAnsi="Times New Roman" w:cs="Times New Roman"/>
          <w:b/>
          <w:lang w:val="pt-BR"/>
        </w:rPr>
        <w:t xml:space="preserve">LOCADOR </w:t>
      </w:r>
      <w:r w:rsidR="008D13BF" w:rsidRPr="00D22949">
        <w:rPr>
          <w:rFonts w:ascii="Times New Roman" w:hAnsi="Times New Roman" w:cs="Times New Roman"/>
          <w:lang w:val="pt-BR"/>
        </w:rPr>
        <w:t>declara, neste ato, que o imóvel está livre e desonerado de qualquer exigência por parte das repartições federais, estaduais e municipais, bem assim de gravame, inclusive hipoteca ou</w:t>
      </w:r>
      <w:r w:rsidR="008D13BF" w:rsidRPr="00D22949">
        <w:rPr>
          <w:rFonts w:ascii="Times New Roman" w:hAnsi="Times New Roman" w:cs="Times New Roman"/>
          <w:spacing w:val="5"/>
          <w:lang w:val="pt-BR"/>
        </w:rPr>
        <w:t xml:space="preserve"> </w:t>
      </w:r>
      <w:r w:rsidR="008D13BF" w:rsidRPr="00D22949">
        <w:rPr>
          <w:rFonts w:ascii="Times New Roman" w:hAnsi="Times New Roman" w:cs="Times New Roman"/>
          <w:lang w:val="pt-BR"/>
        </w:rPr>
        <w:t>penhora.</w:t>
      </w:r>
    </w:p>
    <w:p w14:paraId="41C6132A" w14:textId="77777777" w:rsidR="009436E9" w:rsidRPr="00D22949" w:rsidRDefault="008D13BF" w:rsidP="00D22949">
      <w:pPr>
        <w:tabs>
          <w:tab w:val="left" w:pos="9122"/>
        </w:tabs>
        <w:spacing w:before="100" w:beforeAutospacing="1" w:after="100" w:afterAutospacing="1"/>
        <w:ind w:left="117" w:right="68"/>
        <w:rPr>
          <w:rFonts w:ascii="Times New Roman" w:hAnsi="Times New Roman" w:cs="Times New Roman"/>
          <w:sz w:val="24"/>
          <w:szCs w:val="24"/>
          <w:lang w:val="pt-BR"/>
        </w:rPr>
      </w:pPr>
      <w:r w:rsidRPr="00D22949">
        <w:rPr>
          <w:rFonts w:ascii="Times New Roman" w:hAnsi="Times New Roman" w:cs="Times New Roman"/>
          <w:b/>
          <w:sz w:val="24"/>
          <w:szCs w:val="24"/>
          <w:shd w:val="clear" w:color="auto" w:fill="C6D9F1"/>
          <w:lang w:val="pt-BR"/>
        </w:rPr>
        <w:t xml:space="preserve">CLÁUSULA SEGUNDA </w:t>
      </w:r>
      <w:r w:rsidRPr="00D22949">
        <w:rPr>
          <w:rFonts w:ascii="Times New Roman" w:hAnsi="Times New Roman" w:cs="Times New Roman"/>
          <w:b/>
          <w:i/>
          <w:sz w:val="24"/>
          <w:szCs w:val="24"/>
          <w:shd w:val="clear" w:color="auto" w:fill="C6D9F1"/>
          <w:lang w:val="pt-BR"/>
        </w:rPr>
        <w:t>-</w:t>
      </w:r>
      <w:r w:rsidRPr="00D22949">
        <w:rPr>
          <w:rFonts w:ascii="Times New Roman" w:hAnsi="Times New Roman" w:cs="Times New Roman"/>
          <w:b/>
          <w:i/>
          <w:spacing w:val="-2"/>
          <w:sz w:val="24"/>
          <w:szCs w:val="24"/>
          <w:shd w:val="clear" w:color="auto" w:fill="C6D9F1"/>
          <w:lang w:val="pt-BR"/>
        </w:rPr>
        <w:t xml:space="preserve"> </w:t>
      </w:r>
      <w:r w:rsidRPr="00D22949">
        <w:rPr>
          <w:rFonts w:ascii="Times New Roman" w:hAnsi="Times New Roman" w:cs="Times New Roman"/>
          <w:b/>
          <w:i/>
          <w:sz w:val="24"/>
          <w:szCs w:val="24"/>
          <w:shd w:val="clear" w:color="auto" w:fill="C6D9F1"/>
          <w:lang w:val="pt-BR"/>
        </w:rPr>
        <w:t>FINALIDADE</w:t>
      </w:r>
      <w:r w:rsidRPr="00D22949">
        <w:rPr>
          <w:rFonts w:ascii="Times New Roman" w:hAnsi="Times New Roman" w:cs="Times New Roman"/>
          <w:sz w:val="24"/>
          <w:szCs w:val="24"/>
          <w:shd w:val="clear" w:color="auto" w:fill="C6D9F1"/>
          <w:lang w:val="pt-BR"/>
        </w:rPr>
        <w:tab/>
      </w:r>
    </w:p>
    <w:p w14:paraId="66DA0580" w14:textId="1A8771C9" w:rsidR="009436E9" w:rsidRPr="00D22949" w:rsidRDefault="008D13BF" w:rsidP="007C60ED">
      <w:pPr>
        <w:tabs>
          <w:tab w:val="left" w:pos="1291"/>
          <w:tab w:val="left" w:pos="2506"/>
          <w:tab w:val="left" w:pos="2991"/>
          <w:tab w:val="left" w:pos="4106"/>
          <w:tab w:val="left" w:pos="5323"/>
          <w:tab w:val="left" w:pos="5685"/>
          <w:tab w:val="left" w:pos="6523"/>
          <w:tab w:val="left" w:pos="6890"/>
        </w:tabs>
        <w:spacing w:before="100" w:beforeAutospacing="1" w:after="100" w:afterAutospacing="1"/>
        <w:ind w:left="117" w:right="144" w:firstLine="792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D22949">
        <w:rPr>
          <w:rFonts w:ascii="Times New Roman" w:hAnsi="Times New Roman" w:cs="Times New Roman"/>
          <w:sz w:val="24"/>
          <w:szCs w:val="24"/>
          <w:lang w:val="pt-BR"/>
        </w:rPr>
        <w:t>A</w:t>
      </w:r>
      <w:r w:rsidRPr="00D22949">
        <w:rPr>
          <w:rFonts w:ascii="Times New Roman" w:hAnsi="Times New Roman" w:cs="Times New Roman"/>
          <w:sz w:val="24"/>
          <w:szCs w:val="24"/>
          <w:lang w:val="pt-BR"/>
        </w:rPr>
        <w:tab/>
        <w:t>finalidade</w:t>
      </w:r>
      <w:r w:rsidRPr="00D22949">
        <w:rPr>
          <w:rFonts w:ascii="Times New Roman" w:hAnsi="Times New Roman" w:cs="Times New Roman"/>
          <w:sz w:val="24"/>
          <w:szCs w:val="24"/>
          <w:lang w:val="pt-BR"/>
        </w:rPr>
        <w:tab/>
        <w:t>da</w:t>
      </w:r>
      <w:r w:rsidRPr="00D22949">
        <w:rPr>
          <w:rFonts w:ascii="Times New Roman" w:hAnsi="Times New Roman" w:cs="Times New Roman"/>
          <w:sz w:val="24"/>
          <w:szCs w:val="24"/>
          <w:lang w:val="pt-BR"/>
        </w:rPr>
        <w:tab/>
        <w:t>presente</w:t>
      </w:r>
      <w:r w:rsidRPr="00D22949">
        <w:rPr>
          <w:rFonts w:ascii="Times New Roman" w:hAnsi="Times New Roman" w:cs="Times New Roman"/>
          <w:sz w:val="24"/>
          <w:szCs w:val="24"/>
          <w:lang w:val="pt-BR"/>
        </w:rPr>
        <w:tab/>
      </w:r>
      <w:r w:rsidRPr="00124284">
        <w:rPr>
          <w:rFonts w:ascii="Times New Roman" w:hAnsi="Times New Roman" w:cs="Times New Roman"/>
          <w:b/>
          <w:sz w:val="24"/>
          <w:szCs w:val="24"/>
          <w:lang w:val="pt-BR"/>
        </w:rPr>
        <w:t>LOCAÇÃO</w:t>
      </w:r>
      <w:r w:rsidR="005A1266" w:rsidRPr="00124284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124284">
        <w:rPr>
          <w:rFonts w:ascii="Times New Roman" w:hAnsi="Times New Roman" w:cs="Times New Roman"/>
          <w:sz w:val="24"/>
          <w:szCs w:val="24"/>
          <w:lang w:val="pt-BR"/>
        </w:rPr>
        <w:t>é</w:t>
      </w:r>
      <w:r w:rsidR="005A1266" w:rsidRPr="00124284">
        <w:rPr>
          <w:rFonts w:ascii="Times New Roman" w:hAnsi="Times New Roman" w:cs="Times New Roman"/>
          <w:sz w:val="24"/>
          <w:szCs w:val="24"/>
          <w:lang w:val="pt-BR"/>
        </w:rPr>
        <w:t xml:space="preserve"> abrigar a sede da</w:t>
      </w:r>
      <w:r w:rsidR="00FD6EF1" w:rsidRPr="00124284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="0084393B">
        <w:rPr>
          <w:rFonts w:ascii="Times New Roman" w:hAnsi="Times New Roman" w:cs="Times New Roman"/>
          <w:sz w:val="24"/>
          <w:szCs w:val="24"/>
          <w:lang w:val="pt-BR"/>
        </w:rPr>
        <w:t>78</w:t>
      </w:r>
      <w:r w:rsidR="005A1266" w:rsidRPr="00124284">
        <w:rPr>
          <w:rFonts w:ascii="Times New Roman" w:hAnsi="Times New Roman" w:cs="Times New Roman"/>
          <w:sz w:val="24"/>
          <w:szCs w:val="24"/>
          <w:lang w:val="pt-BR"/>
        </w:rPr>
        <w:t>ª Zona Eleitora</w:t>
      </w:r>
      <w:r w:rsidR="00EA558D" w:rsidRPr="00124284">
        <w:rPr>
          <w:rFonts w:ascii="Times New Roman" w:hAnsi="Times New Roman" w:cs="Times New Roman"/>
          <w:sz w:val="24"/>
          <w:szCs w:val="24"/>
          <w:lang w:val="pt-BR"/>
        </w:rPr>
        <w:t>l</w:t>
      </w:r>
      <w:r w:rsidR="005A1266" w:rsidRPr="00124284">
        <w:rPr>
          <w:rFonts w:ascii="Times New Roman" w:hAnsi="Times New Roman" w:cs="Times New Roman"/>
          <w:sz w:val="24"/>
          <w:szCs w:val="24"/>
          <w:lang w:val="pt-BR"/>
        </w:rPr>
        <w:t xml:space="preserve"> de </w:t>
      </w:r>
      <w:r w:rsidR="0084393B">
        <w:rPr>
          <w:rFonts w:ascii="Times New Roman" w:hAnsi="Times New Roman" w:cs="Times New Roman"/>
          <w:sz w:val="24"/>
          <w:szCs w:val="24"/>
          <w:lang w:val="pt-BR"/>
        </w:rPr>
        <w:t>Camamu</w:t>
      </w:r>
      <w:r w:rsidR="005A1266" w:rsidRPr="00124284">
        <w:rPr>
          <w:rFonts w:ascii="Times New Roman" w:hAnsi="Times New Roman" w:cs="Times New Roman"/>
          <w:sz w:val="24"/>
          <w:szCs w:val="24"/>
          <w:lang w:val="pt-BR"/>
        </w:rPr>
        <w:t xml:space="preserve"> – BA.</w:t>
      </w:r>
    </w:p>
    <w:p w14:paraId="5511F822" w14:textId="77777777" w:rsidR="009436E9" w:rsidRPr="00D22949" w:rsidRDefault="008D13BF" w:rsidP="00D22949">
      <w:pPr>
        <w:tabs>
          <w:tab w:val="left" w:pos="9122"/>
        </w:tabs>
        <w:spacing w:before="100" w:beforeAutospacing="1" w:after="100" w:afterAutospacing="1"/>
        <w:ind w:left="825" w:right="68" w:hanging="708"/>
        <w:rPr>
          <w:rFonts w:ascii="Times New Roman" w:hAnsi="Times New Roman" w:cs="Times New Roman"/>
          <w:sz w:val="24"/>
          <w:szCs w:val="24"/>
          <w:lang w:val="pt-BR"/>
        </w:rPr>
      </w:pPr>
      <w:r w:rsidRPr="00D22949">
        <w:rPr>
          <w:rFonts w:ascii="Times New Roman" w:hAnsi="Times New Roman" w:cs="Times New Roman"/>
          <w:b/>
          <w:sz w:val="24"/>
          <w:szCs w:val="24"/>
          <w:shd w:val="clear" w:color="auto" w:fill="C6D9F1"/>
          <w:lang w:val="pt-BR"/>
        </w:rPr>
        <w:t xml:space="preserve">CLÁUSULA TERCEIRA - </w:t>
      </w:r>
      <w:r w:rsidRPr="00D22949">
        <w:rPr>
          <w:rFonts w:ascii="Times New Roman" w:hAnsi="Times New Roman" w:cs="Times New Roman"/>
          <w:b/>
          <w:i/>
          <w:sz w:val="24"/>
          <w:szCs w:val="24"/>
          <w:shd w:val="clear" w:color="auto" w:fill="C6D9F1"/>
          <w:lang w:val="pt-BR"/>
        </w:rPr>
        <w:t>DA VIGÊNCIA</w:t>
      </w:r>
      <w:r w:rsidRPr="00D22949">
        <w:rPr>
          <w:rFonts w:ascii="Times New Roman" w:hAnsi="Times New Roman" w:cs="Times New Roman"/>
          <w:sz w:val="24"/>
          <w:szCs w:val="24"/>
          <w:shd w:val="clear" w:color="auto" w:fill="C6D9F1"/>
          <w:lang w:val="pt-BR"/>
        </w:rPr>
        <w:tab/>
      </w:r>
    </w:p>
    <w:p w14:paraId="2D691B20" w14:textId="045BE685" w:rsidR="009436E9" w:rsidRDefault="008D13BF" w:rsidP="00D22949">
      <w:pPr>
        <w:spacing w:before="100" w:beforeAutospacing="1" w:after="100" w:afterAutospacing="1"/>
        <w:ind w:left="142" w:right="264" w:firstLine="567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124284">
        <w:rPr>
          <w:rFonts w:ascii="Times New Roman" w:hAnsi="Times New Roman" w:cs="Times New Roman"/>
          <w:sz w:val="24"/>
          <w:szCs w:val="24"/>
          <w:lang w:val="pt-BR"/>
        </w:rPr>
        <w:t xml:space="preserve">O presente </w:t>
      </w:r>
      <w:r w:rsidR="00121DF4" w:rsidRPr="00124284">
        <w:rPr>
          <w:rFonts w:ascii="Times New Roman" w:hAnsi="Times New Roman" w:cs="Times New Roman"/>
          <w:b/>
          <w:sz w:val="24"/>
          <w:szCs w:val="24"/>
          <w:lang w:val="pt-BR"/>
        </w:rPr>
        <w:t xml:space="preserve">contrato de locação </w:t>
      </w:r>
      <w:r w:rsidR="00121DF4" w:rsidRPr="00124284">
        <w:rPr>
          <w:rFonts w:ascii="Times New Roman" w:hAnsi="Times New Roman" w:cs="Times New Roman"/>
          <w:sz w:val="24"/>
          <w:szCs w:val="24"/>
          <w:lang w:val="pt-BR"/>
        </w:rPr>
        <w:t>terá vigência de</w:t>
      </w:r>
      <w:r w:rsidR="00121DF4" w:rsidRPr="00124284">
        <w:rPr>
          <w:rFonts w:ascii="Times New Roman" w:hAnsi="Times New Roman" w:cs="Times New Roman"/>
          <w:b/>
          <w:sz w:val="24"/>
          <w:szCs w:val="24"/>
          <w:lang w:val="pt-BR"/>
        </w:rPr>
        <w:t xml:space="preserve"> </w:t>
      </w:r>
      <w:r w:rsidR="000E63A3" w:rsidRPr="00F3298A">
        <w:rPr>
          <w:rFonts w:ascii="Times New Roman" w:hAnsi="Times New Roman" w:cs="Times New Roman"/>
          <w:b/>
          <w:sz w:val="24"/>
          <w:szCs w:val="24"/>
          <w:lang w:val="pt-BR"/>
        </w:rPr>
        <w:t>60</w:t>
      </w:r>
      <w:r w:rsidRPr="00F3298A">
        <w:rPr>
          <w:rFonts w:ascii="Times New Roman" w:hAnsi="Times New Roman" w:cs="Times New Roman"/>
          <w:b/>
          <w:sz w:val="24"/>
          <w:szCs w:val="24"/>
          <w:lang w:val="pt-BR"/>
        </w:rPr>
        <w:t xml:space="preserve"> (</w:t>
      </w:r>
      <w:r w:rsidR="000E63A3" w:rsidRPr="00F3298A">
        <w:rPr>
          <w:rFonts w:ascii="Times New Roman" w:hAnsi="Times New Roman" w:cs="Times New Roman"/>
          <w:b/>
          <w:sz w:val="24"/>
          <w:szCs w:val="24"/>
          <w:lang w:val="pt-BR"/>
        </w:rPr>
        <w:t>sessenta</w:t>
      </w:r>
      <w:r w:rsidRPr="00F3298A">
        <w:rPr>
          <w:rFonts w:ascii="Times New Roman" w:hAnsi="Times New Roman" w:cs="Times New Roman"/>
          <w:b/>
          <w:sz w:val="24"/>
          <w:szCs w:val="24"/>
          <w:lang w:val="pt-BR"/>
        </w:rPr>
        <w:t xml:space="preserve">) </w:t>
      </w:r>
      <w:r w:rsidR="00121DF4" w:rsidRPr="00F3298A">
        <w:rPr>
          <w:rFonts w:ascii="Times New Roman" w:hAnsi="Times New Roman" w:cs="Times New Roman"/>
          <w:b/>
          <w:sz w:val="24"/>
          <w:szCs w:val="24"/>
          <w:lang w:val="pt-BR"/>
        </w:rPr>
        <w:t>meses</w:t>
      </w:r>
      <w:r w:rsidRPr="00F3298A">
        <w:rPr>
          <w:rFonts w:ascii="Times New Roman" w:hAnsi="Times New Roman" w:cs="Times New Roman"/>
          <w:sz w:val="24"/>
          <w:szCs w:val="24"/>
          <w:lang w:val="pt-BR"/>
        </w:rPr>
        <w:t>, com</w:t>
      </w:r>
      <w:r w:rsidR="00983923" w:rsidRPr="00F3298A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F3298A">
        <w:rPr>
          <w:rFonts w:ascii="Times New Roman" w:hAnsi="Times New Roman" w:cs="Times New Roman"/>
          <w:sz w:val="24"/>
          <w:szCs w:val="24"/>
          <w:lang w:val="pt-BR"/>
        </w:rPr>
        <w:t xml:space="preserve">início a partir </w:t>
      </w:r>
      <w:r w:rsidR="001F3832" w:rsidRPr="00F3298A">
        <w:rPr>
          <w:rFonts w:ascii="Times New Roman" w:hAnsi="Times New Roman" w:cs="Times New Roman"/>
          <w:sz w:val="24"/>
          <w:szCs w:val="24"/>
          <w:lang w:val="pt-BR"/>
        </w:rPr>
        <w:t>d</w:t>
      </w:r>
      <w:r w:rsidR="0084393B" w:rsidRPr="00F3298A">
        <w:rPr>
          <w:rFonts w:ascii="Times New Roman" w:hAnsi="Times New Roman" w:cs="Times New Roman"/>
          <w:sz w:val="24"/>
          <w:szCs w:val="24"/>
          <w:lang w:val="pt-BR"/>
        </w:rPr>
        <w:t>a data da sua assinatura</w:t>
      </w:r>
      <w:r w:rsidR="000E63A3" w:rsidRPr="00F3298A">
        <w:rPr>
          <w:rFonts w:ascii="Times New Roman" w:hAnsi="Times New Roman" w:cs="Times New Roman"/>
          <w:sz w:val="24"/>
          <w:szCs w:val="24"/>
          <w:lang w:val="pt-BR"/>
        </w:rPr>
        <w:t>.</w:t>
      </w:r>
    </w:p>
    <w:p w14:paraId="34426E3F" w14:textId="77777777" w:rsidR="00D22949" w:rsidRPr="00D22949" w:rsidRDefault="00D22949" w:rsidP="00D22949">
      <w:pPr>
        <w:spacing w:before="100" w:beforeAutospacing="1" w:after="100" w:afterAutospacing="1"/>
        <w:ind w:left="142" w:right="264" w:firstLine="567"/>
        <w:jc w:val="both"/>
        <w:rPr>
          <w:rFonts w:ascii="Times New Roman" w:hAnsi="Times New Roman" w:cs="Times New Roman"/>
          <w:sz w:val="24"/>
          <w:szCs w:val="24"/>
          <w:lang w:val="pt-BR"/>
        </w:rPr>
      </w:pPr>
    </w:p>
    <w:p w14:paraId="738C35A2" w14:textId="77777777" w:rsidR="009436E9" w:rsidRPr="00D22949" w:rsidRDefault="008D13BF" w:rsidP="00D22949">
      <w:pPr>
        <w:pStyle w:val="Ttulo1"/>
        <w:spacing w:before="100" w:beforeAutospacing="1" w:after="100" w:afterAutospacing="1"/>
        <w:ind w:left="142" w:right="264" w:firstLine="567"/>
        <w:jc w:val="both"/>
        <w:rPr>
          <w:rFonts w:ascii="Times New Roman" w:hAnsi="Times New Roman" w:cs="Times New Roman"/>
          <w:lang w:val="pt-BR"/>
        </w:rPr>
      </w:pPr>
      <w:r w:rsidRPr="00D22949">
        <w:rPr>
          <w:rFonts w:ascii="Times New Roman" w:hAnsi="Times New Roman" w:cs="Times New Roman"/>
          <w:lang w:val="pt-BR"/>
        </w:rPr>
        <w:t>Parágrafo primeiro</w:t>
      </w:r>
    </w:p>
    <w:p w14:paraId="64F28461" w14:textId="77777777" w:rsidR="009436E9" w:rsidRPr="00D22949" w:rsidRDefault="008D13BF" w:rsidP="00D22949">
      <w:pPr>
        <w:pStyle w:val="Corpodetexto"/>
        <w:spacing w:before="100" w:beforeAutospacing="1" w:after="100" w:afterAutospacing="1"/>
        <w:ind w:left="142" w:right="264" w:firstLine="567"/>
        <w:jc w:val="both"/>
        <w:rPr>
          <w:rFonts w:ascii="Times New Roman" w:hAnsi="Times New Roman" w:cs="Times New Roman"/>
          <w:lang w:val="pt-BR"/>
        </w:rPr>
      </w:pPr>
      <w:r w:rsidRPr="00D22949">
        <w:rPr>
          <w:rFonts w:ascii="Times New Roman" w:hAnsi="Times New Roman" w:cs="Times New Roman"/>
          <w:lang w:val="pt-BR"/>
        </w:rPr>
        <w:t xml:space="preserve">Antes do transcurso desse prazo, poderá o </w:t>
      </w:r>
      <w:r w:rsidRPr="00D22949">
        <w:rPr>
          <w:rFonts w:ascii="Times New Roman" w:hAnsi="Times New Roman" w:cs="Times New Roman"/>
          <w:b/>
          <w:lang w:val="pt-BR"/>
        </w:rPr>
        <w:t xml:space="preserve">LOCATÁRIO </w:t>
      </w:r>
      <w:r w:rsidRPr="00D22949">
        <w:rPr>
          <w:rFonts w:ascii="Times New Roman" w:hAnsi="Times New Roman" w:cs="Times New Roman"/>
          <w:lang w:val="pt-BR"/>
        </w:rPr>
        <w:t xml:space="preserve">devolver o imóvel, bastando, para tanto, notificar por escrito o </w:t>
      </w:r>
      <w:r w:rsidRPr="00D22949">
        <w:rPr>
          <w:rFonts w:ascii="Times New Roman" w:hAnsi="Times New Roman" w:cs="Times New Roman"/>
          <w:b/>
          <w:lang w:val="pt-BR"/>
        </w:rPr>
        <w:t xml:space="preserve">LOCADOR </w:t>
      </w:r>
      <w:r w:rsidRPr="00D22949">
        <w:rPr>
          <w:rFonts w:ascii="Times New Roman" w:hAnsi="Times New Roman" w:cs="Times New Roman"/>
          <w:lang w:val="pt-BR"/>
        </w:rPr>
        <w:t>com, no mínimo, 30 (trinta) dias de antecedência da data da efetiva desocupação.</w:t>
      </w:r>
    </w:p>
    <w:p w14:paraId="46CD793F" w14:textId="77777777" w:rsidR="009436E9" w:rsidRPr="00D22949" w:rsidRDefault="008D13BF" w:rsidP="00D22949">
      <w:pPr>
        <w:pStyle w:val="Ttulo1"/>
        <w:spacing w:before="100" w:beforeAutospacing="1" w:after="100" w:afterAutospacing="1"/>
        <w:ind w:left="142" w:right="264" w:firstLine="567"/>
        <w:jc w:val="both"/>
        <w:rPr>
          <w:rFonts w:ascii="Times New Roman" w:hAnsi="Times New Roman" w:cs="Times New Roman"/>
          <w:lang w:val="pt-BR"/>
        </w:rPr>
      </w:pPr>
      <w:r w:rsidRPr="00D22949">
        <w:rPr>
          <w:rFonts w:ascii="Times New Roman" w:hAnsi="Times New Roman" w:cs="Times New Roman"/>
          <w:lang w:val="pt-BR"/>
        </w:rPr>
        <w:t>Parágrafo segundo</w:t>
      </w:r>
    </w:p>
    <w:p w14:paraId="53B130F7" w14:textId="77777777" w:rsidR="009436E9" w:rsidRPr="00D22949" w:rsidRDefault="008D13BF" w:rsidP="00D22949">
      <w:pPr>
        <w:pStyle w:val="Corpodetexto"/>
        <w:spacing w:before="100" w:beforeAutospacing="1" w:after="100" w:afterAutospacing="1"/>
        <w:ind w:left="142" w:right="264" w:firstLine="567"/>
        <w:jc w:val="both"/>
        <w:rPr>
          <w:rFonts w:ascii="Times New Roman" w:hAnsi="Times New Roman" w:cs="Times New Roman"/>
          <w:lang w:val="pt-BR"/>
        </w:rPr>
      </w:pPr>
      <w:r w:rsidRPr="00D22949">
        <w:rPr>
          <w:rFonts w:ascii="Times New Roman" w:hAnsi="Times New Roman" w:cs="Times New Roman"/>
          <w:lang w:val="pt-BR"/>
        </w:rPr>
        <w:t>Durante o prazo estipulado para a vigência do contrato não poderá o Locador reaver o imóvel, persistindo a vigência do contrato ainda que o imóvel venha a ser alienado ou cedido.</w:t>
      </w:r>
    </w:p>
    <w:p w14:paraId="4FB04DB8" w14:textId="77777777" w:rsidR="009436E9" w:rsidRPr="004903EE" w:rsidRDefault="008D13BF" w:rsidP="00D22949">
      <w:pPr>
        <w:tabs>
          <w:tab w:val="left" w:pos="9122"/>
        </w:tabs>
        <w:spacing w:before="100" w:beforeAutospacing="1" w:after="100" w:afterAutospacing="1"/>
        <w:ind w:left="117" w:right="68"/>
        <w:rPr>
          <w:rFonts w:ascii="Times New Roman" w:hAnsi="Times New Roman" w:cs="Times New Roman"/>
          <w:sz w:val="24"/>
          <w:szCs w:val="24"/>
          <w:lang w:val="pt-BR"/>
        </w:rPr>
      </w:pPr>
      <w:r w:rsidRPr="00D22949">
        <w:rPr>
          <w:rFonts w:ascii="Times New Roman" w:hAnsi="Times New Roman" w:cs="Times New Roman"/>
          <w:b/>
          <w:sz w:val="24"/>
          <w:szCs w:val="24"/>
          <w:shd w:val="clear" w:color="auto" w:fill="C6D9F1"/>
          <w:lang w:val="pt-BR"/>
        </w:rPr>
        <w:t xml:space="preserve">CLÁUSULA QUARTA - </w:t>
      </w:r>
      <w:r w:rsidRPr="00D22949">
        <w:rPr>
          <w:rFonts w:ascii="Times New Roman" w:hAnsi="Times New Roman" w:cs="Times New Roman"/>
          <w:b/>
          <w:i/>
          <w:sz w:val="24"/>
          <w:szCs w:val="24"/>
          <w:shd w:val="clear" w:color="auto" w:fill="C6D9F1"/>
          <w:lang w:val="pt-BR"/>
        </w:rPr>
        <w:t xml:space="preserve">DO VALOR DO </w:t>
      </w:r>
      <w:r w:rsidRPr="004903EE">
        <w:rPr>
          <w:rFonts w:ascii="Times New Roman" w:hAnsi="Times New Roman" w:cs="Times New Roman"/>
          <w:b/>
          <w:i/>
          <w:sz w:val="24"/>
          <w:szCs w:val="24"/>
          <w:shd w:val="clear" w:color="auto" w:fill="C6D9F1"/>
          <w:lang w:val="pt-BR"/>
        </w:rPr>
        <w:t>ALUGUEL E FORMA DE</w:t>
      </w:r>
      <w:r w:rsidRPr="004903EE">
        <w:rPr>
          <w:rFonts w:ascii="Times New Roman" w:hAnsi="Times New Roman" w:cs="Times New Roman"/>
          <w:b/>
          <w:i/>
          <w:spacing w:val="1"/>
          <w:sz w:val="24"/>
          <w:szCs w:val="24"/>
          <w:shd w:val="clear" w:color="auto" w:fill="C6D9F1"/>
          <w:lang w:val="pt-BR"/>
        </w:rPr>
        <w:t xml:space="preserve"> </w:t>
      </w:r>
      <w:r w:rsidRPr="004903EE">
        <w:rPr>
          <w:rFonts w:ascii="Times New Roman" w:hAnsi="Times New Roman" w:cs="Times New Roman"/>
          <w:b/>
          <w:i/>
          <w:sz w:val="24"/>
          <w:szCs w:val="24"/>
          <w:shd w:val="clear" w:color="auto" w:fill="C6D9F1"/>
          <w:lang w:val="pt-BR"/>
        </w:rPr>
        <w:t>PAGAMENTO</w:t>
      </w:r>
      <w:r w:rsidRPr="004903EE">
        <w:rPr>
          <w:rFonts w:ascii="Times New Roman" w:hAnsi="Times New Roman" w:cs="Times New Roman"/>
          <w:sz w:val="24"/>
          <w:szCs w:val="24"/>
          <w:shd w:val="clear" w:color="auto" w:fill="C6D9F1"/>
          <w:lang w:val="pt-BR"/>
        </w:rPr>
        <w:tab/>
      </w:r>
    </w:p>
    <w:p w14:paraId="39A26B74" w14:textId="31F131EA" w:rsidR="009436E9" w:rsidRPr="00D22949" w:rsidRDefault="008D13BF" w:rsidP="00D22949">
      <w:pPr>
        <w:pStyle w:val="Corpodetexto"/>
        <w:spacing w:before="100" w:beforeAutospacing="1" w:after="100" w:afterAutospacing="1"/>
        <w:ind w:left="117" w:right="406" w:firstLine="852"/>
        <w:jc w:val="both"/>
        <w:rPr>
          <w:rFonts w:ascii="Times New Roman" w:hAnsi="Times New Roman" w:cs="Times New Roman"/>
          <w:lang w:val="pt-BR"/>
        </w:rPr>
      </w:pPr>
      <w:r w:rsidRPr="004903EE">
        <w:rPr>
          <w:rFonts w:ascii="Times New Roman" w:hAnsi="Times New Roman" w:cs="Times New Roman"/>
          <w:lang w:val="pt-BR"/>
        </w:rPr>
        <w:t xml:space="preserve">O valor mensal do aluguel será de </w:t>
      </w:r>
      <w:r w:rsidRPr="00F3298A">
        <w:rPr>
          <w:rFonts w:ascii="Times New Roman" w:hAnsi="Times New Roman" w:cs="Times New Roman"/>
          <w:b/>
          <w:lang w:val="pt-BR"/>
        </w:rPr>
        <w:t>R$</w:t>
      </w:r>
      <w:r w:rsidR="00124284" w:rsidRPr="00F3298A">
        <w:rPr>
          <w:rFonts w:ascii="Times New Roman" w:hAnsi="Times New Roman" w:cs="Times New Roman"/>
          <w:b/>
          <w:lang w:val="pt-BR"/>
        </w:rPr>
        <w:t xml:space="preserve"> </w:t>
      </w:r>
      <w:r w:rsidR="0084393B" w:rsidRPr="00F3298A">
        <w:rPr>
          <w:rFonts w:ascii="Times New Roman" w:hAnsi="Times New Roman" w:cs="Times New Roman"/>
          <w:b/>
          <w:lang w:val="pt-BR"/>
        </w:rPr>
        <w:t>2.800,00</w:t>
      </w:r>
      <w:r w:rsidR="00124284" w:rsidRPr="00F3298A">
        <w:rPr>
          <w:rFonts w:ascii="Times New Roman" w:hAnsi="Times New Roman" w:cs="Times New Roman"/>
          <w:b/>
          <w:lang w:val="pt-BR"/>
        </w:rPr>
        <w:t xml:space="preserve"> (</w:t>
      </w:r>
      <w:r w:rsidR="0084393B" w:rsidRPr="00F3298A">
        <w:rPr>
          <w:rFonts w:ascii="Times New Roman" w:hAnsi="Times New Roman" w:cs="Times New Roman"/>
          <w:b/>
          <w:lang w:val="pt-BR"/>
        </w:rPr>
        <w:t>dois</w:t>
      </w:r>
      <w:r w:rsidR="00124284" w:rsidRPr="00F3298A">
        <w:rPr>
          <w:rFonts w:ascii="Times New Roman" w:hAnsi="Times New Roman" w:cs="Times New Roman"/>
          <w:b/>
          <w:lang w:val="pt-BR"/>
        </w:rPr>
        <w:t xml:space="preserve"> mil e </w:t>
      </w:r>
      <w:r w:rsidR="0084393B" w:rsidRPr="00F3298A">
        <w:rPr>
          <w:rFonts w:ascii="Times New Roman" w:hAnsi="Times New Roman" w:cs="Times New Roman"/>
          <w:b/>
          <w:lang w:val="pt-BR"/>
        </w:rPr>
        <w:t>oitocentos</w:t>
      </w:r>
      <w:r w:rsidR="00124284" w:rsidRPr="00F3298A">
        <w:rPr>
          <w:rFonts w:ascii="Times New Roman" w:hAnsi="Times New Roman" w:cs="Times New Roman"/>
          <w:b/>
          <w:lang w:val="pt-BR"/>
        </w:rPr>
        <w:t xml:space="preserve"> reais)</w:t>
      </w:r>
      <w:r w:rsidRPr="00124284">
        <w:rPr>
          <w:rFonts w:ascii="Times New Roman" w:hAnsi="Times New Roman" w:cs="Times New Roman"/>
          <w:b/>
          <w:lang w:val="pt-BR"/>
        </w:rPr>
        <w:t xml:space="preserve"> </w:t>
      </w:r>
      <w:r w:rsidRPr="00124284">
        <w:rPr>
          <w:rFonts w:ascii="Times New Roman" w:hAnsi="Times New Roman" w:cs="Times New Roman"/>
          <w:lang w:val="pt-BR"/>
        </w:rPr>
        <w:t>e o</w:t>
      </w:r>
      <w:r w:rsidRPr="00D22949">
        <w:rPr>
          <w:rFonts w:ascii="Times New Roman" w:hAnsi="Times New Roman" w:cs="Times New Roman"/>
          <w:lang w:val="pt-BR"/>
        </w:rPr>
        <w:t xml:space="preserve"> pagamento será feito até o 10º (décimo) dia do mês subsequente ao vencido, mediante ordem bancária na conta corrente do </w:t>
      </w:r>
      <w:r w:rsidRPr="00D22949">
        <w:rPr>
          <w:rFonts w:ascii="Times New Roman" w:hAnsi="Times New Roman" w:cs="Times New Roman"/>
          <w:b/>
          <w:lang w:val="pt-BR"/>
        </w:rPr>
        <w:t>LOCADOR</w:t>
      </w:r>
      <w:r w:rsidRPr="00D22949">
        <w:rPr>
          <w:rFonts w:ascii="Times New Roman" w:hAnsi="Times New Roman" w:cs="Times New Roman"/>
          <w:lang w:val="pt-BR"/>
        </w:rPr>
        <w:t>.</w:t>
      </w:r>
    </w:p>
    <w:p w14:paraId="2701124A" w14:textId="77777777" w:rsidR="009436E9" w:rsidRPr="00D22949" w:rsidRDefault="008D13BF" w:rsidP="00D22949">
      <w:pPr>
        <w:tabs>
          <w:tab w:val="left" w:pos="9122"/>
        </w:tabs>
        <w:spacing w:before="100" w:beforeAutospacing="1" w:after="100" w:afterAutospacing="1"/>
        <w:ind w:left="117" w:right="406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D22949">
        <w:rPr>
          <w:rFonts w:ascii="Times New Roman" w:hAnsi="Times New Roman" w:cs="Times New Roman"/>
          <w:b/>
          <w:sz w:val="24"/>
          <w:szCs w:val="24"/>
          <w:shd w:val="clear" w:color="auto" w:fill="C6D9F1"/>
          <w:lang w:val="pt-BR"/>
        </w:rPr>
        <w:t xml:space="preserve">CLÁUSULA QUINTA - </w:t>
      </w:r>
      <w:r w:rsidRPr="00D22949">
        <w:rPr>
          <w:rFonts w:ascii="Times New Roman" w:hAnsi="Times New Roman" w:cs="Times New Roman"/>
          <w:b/>
          <w:i/>
          <w:sz w:val="24"/>
          <w:szCs w:val="24"/>
          <w:shd w:val="clear" w:color="auto" w:fill="C6D9F1"/>
          <w:lang w:val="pt-BR"/>
        </w:rPr>
        <w:t>DO</w:t>
      </w:r>
      <w:r w:rsidRPr="00D22949">
        <w:rPr>
          <w:rFonts w:ascii="Times New Roman" w:hAnsi="Times New Roman" w:cs="Times New Roman"/>
          <w:b/>
          <w:i/>
          <w:spacing w:val="1"/>
          <w:sz w:val="24"/>
          <w:szCs w:val="24"/>
          <w:shd w:val="clear" w:color="auto" w:fill="C6D9F1"/>
          <w:lang w:val="pt-BR"/>
        </w:rPr>
        <w:t xml:space="preserve"> </w:t>
      </w:r>
      <w:r w:rsidRPr="00D22949">
        <w:rPr>
          <w:rFonts w:ascii="Times New Roman" w:hAnsi="Times New Roman" w:cs="Times New Roman"/>
          <w:b/>
          <w:i/>
          <w:sz w:val="24"/>
          <w:szCs w:val="24"/>
          <w:shd w:val="clear" w:color="auto" w:fill="C6D9F1"/>
          <w:lang w:val="pt-BR"/>
        </w:rPr>
        <w:t>REAJUSTE</w:t>
      </w:r>
      <w:r w:rsidRPr="00D22949">
        <w:rPr>
          <w:rFonts w:ascii="Times New Roman" w:hAnsi="Times New Roman" w:cs="Times New Roman"/>
          <w:sz w:val="24"/>
          <w:szCs w:val="24"/>
          <w:shd w:val="clear" w:color="auto" w:fill="C6D9F1"/>
          <w:lang w:val="pt-BR"/>
        </w:rPr>
        <w:tab/>
      </w:r>
    </w:p>
    <w:p w14:paraId="6F276FDB" w14:textId="77777777" w:rsidR="009436E9" w:rsidRPr="00D22949" w:rsidRDefault="008D13BF" w:rsidP="00D22949">
      <w:pPr>
        <w:pStyle w:val="Corpodetexto"/>
        <w:spacing w:before="100" w:beforeAutospacing="1" w:after="100" w:afterAutospacing="1"/>
        <w:ind w:left="117" w:right="406" w:firstLine="852"/>
        <w:jc w:val="both"/>
        <w:rPr>
          <w:rFonts w:ascii="Times New Roman" w:hAnsi="Times New Roman" w:cs="Times New Roman"/>
          <w:lang w:val="pt-BR"/>
        </w:rPr>
      </w:pPr>
      <w:r w:rsidRPr="00D22949">
        <w:rPr>
          <w:rFonts w:ascii="Times New Roman" w:hAnsi="Times New Roman" w:cs="Times New Roman"/>
          <w:lang w:val="pt-BR"/>
        </w:rPr>
        <w:t xml:space="preserve">Os preços pactuados poderão ser reajustados </w:t>
      </w:r>
      <w:r w:rsidR="00266BF7">
        <w:rPr>
          <w:rFonts w:ascii="Times New Roman" w:hAnsi="Times New Roman" w:cs="Times New Roman"/>
          <w:lang w:val="pt-BR"/>
        </w:rPr>
        <w:t>após o transcurso de um ano, a contar da assinatura do ajuste</w:t>
      </w:r>
      <w:r w:rsidRPr="00D22949">
        <w:rPr>
          <w:rFonts w:ascii="Times New Roman" w:hAnsi="Times New Roman" w:cs="Times New Roman"/>
          <w:lang w:val="pt-BR"/>
        </w:rPr>
        <w:t>, aplicando-se a variação do IGP-M, calculado e divulgado pela Fundação Getúlio Vargas.</w:t>
      </w:r>
    </w:p>
    <w:p w14:paraId="56FB0FA1" w14:textId="77777777" w:rsidR="009436E9" w:rsidRPr="00D22949" w:rsidRDefault="008D13BF" w:rsidP="00D22949">
      <w:pPr>
        <w:pStyle w:val="Ttulo1"/>
        <w:spacing w:before="100" w:beforeAutospacing="1" w:after="100" w:afterAutospacing="1"/>
        <w:ind w:left="970" w:right="406" w:firstLine="0"/>
        <w:jc w:val="both"/>
        <w:rPr>
          <w:rFonts w:ascii="Times New Roman" w:hAnsi="Times New Roman" w:cs="Times New Roman"/>
          <w:lang w:val="pt-BR"/>
        </w:rPr>
      </w:pPr>
      <w:r w:rsidRPr="00D22949">
        <w:rPr>
          <w:rFonts w:ascii="Times New Roman" w:hAnsi="Times New Roman" w:cs="Times New Roman"/>
          <w:lang w:val="pt-BR"/>
        </w:rPr>
        <w:t>Parágrafo primeiro</w:t>
      </w:r>
    </w:p>
    <w:p w14:paraId="7893830E" w14:textId="77777777" w:rsidR="009436E9" w:rsidRPr="00D22949" w:rsidRDefault="008D13BF" w:rsidP="00D22949">
      <w:pPr>
        <w:spacing w:before="100" w:beforeAutospacing="1" w:after="100" w:afterAutospacing="1"/>
        <w:ind w:left="117" w:right="406" w:firstLine="852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D22949">
        <w:rPr>
          <w:rFonts w:ascii="Times New Roman" w:hAnsi="Times New Roman" w:cs="Times New Roman"/>
          <w:sz w:val="24"/>
          <w:szCs w:val="24"/>
          <w:lang w:val="pt-BR"/>
        </w:rPr>
        <w:t>Caso o índice estabelecido para reajustamento venha a ser extinto ou de qualquer forma não possa mais ser utilizado, será adotado em substituição o que vier a ser determinado pela legislação em vigor, à época.</w:t>
      </w:r>
    </w:p>
    <w:p w14:paraId="4E179BAF" w14:textId="77777777" w:rsidR="009436E9" w:rsidRPr="00D22949" w:rsidRDefault="008D13BF" w:rsidP="00D22949">
      <w:pPr>
        <w:spacing w:before="100" w:beforeAutospacing="1" w:after="100" w:afterAutospacing="1"/>
        <w:ind w:left="970" w:right="406"/>
        <w:jc w:val="both"/>
        <w:rPr>
          <w:rFonts w:ascii="Times New Roman" w:hAnsi="Times New Roman" w:cs="Times New Roman"/>
          <w:b/>
          <w:sz w:val="24"/>
          <w:szCs w:val="24"/>
          <w:lang w:val="pt-BR"/>
        </w:rPr>
      </w:pPr>
      <w:r w:rsidRPr="00D22949">
        <w:rPr>
          <w:rFonts w:ascii="Times New Roman" w:hAnsi="Times New Roman" w:cs="Times New Roman"/>
          <w:b/>
          <w:sz w:val="24"/>
          <w:szCs w:val="24"/>
          <w:lang w:val="pt-BR"/>
        </w:rPr>
        <w:t>Parágrafo segundo</w:t>
      </w:r>
    </w:p>
    <w:p w14:paraId="7ABC5C1E" w14:textId="77777777" w:rsidR="009436E9" w:rsidRPr="00D22949" w:rsidRDefault="008D13BF" w:rsidP="00D22949">
      <w:pPr>
        <w:spacing w:before="100" w:beforeAutospacing="1" w:after="100" w:afterAutospacing="1"/>
        <w:ind w:left="117" w:right="406" w:firstLine="852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D22949">
        <w:rPr>
          <w:rFonts w:ascii="Times New Roman" w:hAnsi="Times New Roman" w:cs="Times New Roman"/>
          <w:sz w:val="24"/>
          <w:szCs w:val="24"/>
          <w:lang w:val="pt-BR"/>
        </w:rPr>
        <w:t>Na ausência de previsão legal quanto ao índice substituto, as partes elegerão novo índice oficial para reajustamento dos preços.</w:t>
      </w:r>
    </w:p>
    <w:p w14:paraId="2726D90B" w14:textId="77777777" w:rsidR="009436E9" w:rsidRPr="00D22949" w:rsidRDefault="008D13BF" w:rsidP="00D22949">
      <w:pPr>
        <w:pStyle w:val="Ttulo1"/>
        <w:tabs>
          <w:tab w:val="left" w:pos="9122"/>
        </w:tabs>
        <w:spacing w:before="100" w:beforeAutospacing="1" w:after="100" w:afterAutospacing="1"/>
        <w:ind w:left="117" w:right="68" w:firstLine="0"/>
        <w:rPr>
          <w:rFonts w:ascii="Times New Roman" w:hAnsi="Times New Roman" w:cs="Times New Roman"/>
          <w:lang w:val="pt-BR"/>
        </w:rPr>
      </w:pPr>
      <w:r w:rsidRPr="00D22949">
        <w:rPr>
          <w:rFonts w:ascii="Times New Roman" w:hAnsi="Times New Roman" w:cs="Times New Roman"/>
          <w:shd w:val="clear" w:color="auto" w:fill="B8CCE4"/>
          <w:lang w:val="pt-BR"/>
        </w:rPr>
        <w:t>CLÁUSULA SEXTA –</w:t>
      </w:r>
      <w:r w:rsidR="00376C9D" w:rsidRPr="00D22949">
        <w:rPr>
          <w:rFonts w:ascii="Times New Roman" w:hAnsi="Times New Roman" w:cs="Times New Roman"/>
          <w:shd w:val="clear" w:color="auto" w:fill="B8CCE4"/>
          <w:lang w:val="pt-BR"/>
        </w:rPr>
        <w:t xml:space="preserve"> </w:t>
      </w:r>
      <w:r w:rsidRPr="00D22949">
        <w:rPr>
          <w:rFonts w:ascii="Times New Roman" w:hAnsi="Times New Roman" w:cs="Times New Roman"/>
          <w:i/>
          <w:shd w:val="clear" w:color="auto" w:fill="C6D9F1"/>
          <w:lang w:val="pt-BR"/>
        </w:rPr>
        <w:t>DAS</w:t>
      </w:r>
      <w:r w:rsidRPr="00D22949">
        <w:rPr>
          <w:rFonts w:ascii="Times New Roman" w:hAnsi="Times New Roman" w:cs="Times New Roman"/>
          <w:i/>
          <w:spacing w:val="2"/>
          <w:shd w:val="clear" w:color="auto" w:fill="C6D9F1"/>
          <w:lang w:val="pt-BR"/>
        </w:rPr>
        <w:t xml:space="preserve"> </w:t>
      </w:r>
      <w:r w:rsidRPr="00D22949">
        <w:rPr>
          <w:rFonts w:ascii="Times New Roman" w:hAnsi="Times New Roman" w:cs="Times New Roman"/>
          <w:i/>
          <w:shd w:val="clear" w:color="auto" w:fill="C6D9F1"/>
          <w:lang w:val="pt-BR"/>
        </w:rPr>
        <w:t>BENFEITORIAS</w:t>
      </w:r>
      <w:r w:rsidRPr="00D22949">
        <w:rPr>
          <w:rFonts w:ascii="Times New Roman" w:hAnsi="Times New Roman" w:cs="Times New Roman"/>
          <w:shd w:val="clear" w:color="auto" w:fill="C6D9F1"/>
          <w:lang w:val="pt-BR"/>
        </w:rPr>
        <w:tab/>
      </w:r>
    </w:p>
    <w:p w14:paraId="18615570" w14:textId="77777777" w:rsidR="009436E9" w:rsidRPr="00D22949" w:rsidRDefault="008D13BF" w:rsidP="00D22949">
      <w:pPr>
        <w:spacing w:before="100" w:beforeAutospacing="1" w:after="100" w:afterAutospacing="1"/>
        <w:ind w:left="117" w:right="406" w:firstLine="852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D22949">
        <w:rPr>
          <w:rFonts w:ascii="Times New Roman" w:hAnsi="Times New Roman" w:cs="Times New Roman"/>
          <w:sz w:val="24"/>
          <w:szCs w:val="24"/>
          <w:lang w:val="pt-BR"/>
        </w:rPr>
        <w:t xml:space="preserve">As benfeitorias necessárias introduzidas, ainda que não autorizadas pelo </w:t>
      </w:r>
      <w:r w:rsidRPr="00D22949">
        <w:rPr>
          <w:rFonts w:ascii="Times New Roman" w:hAnsi="Times New Roman" w:cs="Times New Roman"/>
          <w:b/>
          <w:sz w:val="24"/>
          <w:szCs w:val="24"/>
          <w:lang w:val="pt-BR"/>
        </w:rPr>
        <w:t>LOCADOR</w:t>
      </w:r>
      <w:r w:rsidRPr="00D22949">
        <w:rPr>
          <w:rFonts w:ascii="Times New Roman" w:hAnsi="Times New Roman" w:cs="Times New Roman"/>
          <w:sz w:val="24"/>
          <w:szCs w:val="24"/>
          <w:lang w:val="pt-BR"/>
        </w:rPr>
        <w:t>, bem como as úteis, desde que autorizadas, serão INDENIZADAS ao Locatário, facultado o direito de retenção. As benfeitorias voluptuárias não serão indenizadas, podendo ser levantadas pelo Locatário, finda a locação, desde que a retirada não afete a estrutura e a substância do</w:t>
      </w:r>
      <w:r w:rsidRPr="00D22949">
        <w:rPr>
          <w:rFonts w:ascii="Times New Roman" w:hAnsi="Times New Roman" w:cs="Times New Roman"/>
          <w:spacing w:val="-7"/>
          <w:sz w:val="24"/>
          <w:szCs w:val="24"/>
          <w:lang w:val="pt-BR"/>
        </w:rPr>
        <w:t xml:space="preserve"> </w:t>
      </w:r>
      <w:r w:rsidRPr="00D22949">
        <w:rPr>
          <w:rFonts w:ascii="Times New Roman" w:hAnsi="Times New Roman" w:cs="Times New Roman"/>
          <w:sz w:val="24"/>
          <w:szCs w:val="24"/>
          <w:lang w:val="pt-BR"/>
        </w:rPr>
        <w:t>imóvel.</w:t>
      </w:r>
    </w:p>
    <w:p w14:paraId="69176661" w14:textId="77777777" w:rsidR="009436E9" w:rsidRPr="00D22949" w:rsidRDefault="008D13BF" w:rsidP="00D22949">
      <w:pPr>
        <w:tabs>
          <w:tab w:val="left" w:pos="9122"/>
        </w:tabs>
        <w:spacing w:before="100" w:beforeAutospacing="1" w:after="100" w:afterAutospacing="1"/>
        <w:ind w:left="117" w:right="68"/>
        <w:rPr>
          <w:rFonts w:ascii="Times New Roman" w:hAnsi="Times New Roman" w:cs="Times New Roman"/>
          <w:sz w:val="24"/>
          <w:szCs w:val="24"/>
          <w:lang w:val="pt-BR"/>
        </w:rPr>
      </w:pPr>
      <w:r w:rsidRPr="00D22949">
        <w:rPr>
          <w:rFonts w:ascii="Times New Roman" w:hAnsi="Times New Roman" w:cs="Times New Roman"/>
          <w:b/>
          <w:sz w:val="24"/>
          <w:szCs w:val="24"/>
          <w:shd w:val="clear" w:color="auto" w:fill="C6D9F1"/>
          <w:lang w:val="pt-BR"/>
        </w:rPr>
        <w:t xml:space="preserve">CLÁUSULA </w:t>
      </w:r>
      <w:r w:rsidR="00376C9D" w:rsidRPr="00D22949">
        <w:rPr>
          <w:rFonts w:ascii="Times New Roman" w:hAnsi="Times New Roman" w:cs="Times New Roman"/>
          <w:b/>
          <w:sz w:val="24"/>
          <w:szCs w:val="24"/>
          <w:shd w:val="clear" w:color="auto" w:fill="C6D9F1"/>
          <w:lang w:val="pt-BR"/>
        </w:rPr>
        <w:t>SÉTIMA</w:t>
      </w:r>
      <w:r w:rsidRPr="00D22949">
        <w:rPr>
          <w:rFonts w:ascii="Times New Roman" w:hAnsi="Times New Roman" w:cs="Times New Roman"/>
          <w:b/>
          <w:sz w:val="24"/>
          <w:szCs w:val="24"/>
          <w:shd w:val="clear" w:color="auto" w:fill="C6D9F1"/>
          <w:lang w:val="pt-BR"/>
        </w:rPr>
        <w:t xml:space="preserve"> </w:t>
      </w:r>
      <w:r w:rsidRPr="00D22949">
        <w:rPr>
          <w:rFonts w:ascii="Times New Roman" w:hAnsi="Times New Roman" w:cs="Times New Roman"/>
          <w:b/>
          <w:i/>
          <w:sz w:val="24"/>
          <w:szCs w:val="24"/>
          <w:shd w:val="clear" w:color="auto" w:fill="C6D9F1"/>
          <w:lang w:val="pt-BR"/>
        </w:rPr>
        <w:t>- DAS OBRIGAÇÕES DO</w:t>
      </w:r>
      <w:r w:rsidRPr="00D22949">
        <w:rPr>
          <w:rFonts w:ascii="Times New Roman" w:hAnsi="Times New Roman" w:cs="Times New Roman"/>
          <w:b/>
          <w:i/>
          <w:spacing w:val="6"/>
          <w:sz w:val="24"/>
          <w:szCs w:val="24"/>
          <w:shd w:val="clear" w:color="auto" w:fill="C6D9F1"/>
          <w:lang w:val="pt-BR"/>
        </w:rPr>
        <w:t xml:space="preserve"> </w:t>
      </w:r>
      <w:r w:rsidRPr="00D22949">
        <w:rPr>
          <w:rFonts w:ascii="Times New Roman" w:hAnsi="Times New Roman" w:cs="Times New Roman"/>
          <w:b/>
          <w:i/>
          <w:sz w:val="24"/>
          <w:szCs w:val="24"/>
          <w:shd w:val="clear" w:color="auto" w:fill="C6D9F1"/>
          <w:lang w:val="pt-BR"/>
        </w:rPr>
        <w:t>LOCATÁRIO</w:t>
      </w:r>
      <w:r w:rsidRPr="00D22949">
        <w:rPr>
          <w:rFonts w:ascii="Times New Roman" w:hAnsi="Times New Roman" w:cs="Times New Roman"/>
          <w:sz w:val="24"/>
          <w:szCs w:val="24"/>
          <w:shd w:val="clear" w:color="auto" w:fill="C6D9F1"/>
          <w:lang w:val="pt-BR"/>
        </w:rPr>
        <w:tab/>
      </w:r>
    </w:p>
    <w:p w14:paraId="41BF7606" w14:textId="77777777" w:rsidR="009436E9" w:rsidRPr="00D22949" w:rsidRDefault="008D13BF" w:rsidP="00D22949">
      <w:pPr>
        <w:pStyle w:val="Corpodetexto"/>
        <w:spacing w:before="100" w:beforeAutospacing="1" w:after="100" w:afterAutospacing="1"/>
        <w:ind w:left="837" w:right="125"/>
        <w:rPr>
          <w:rFonts w:ascii="Times New Roman" w:hAnsi="Times New Roman" w:cs="Times New Roman"/>
        </w:rPr>
      </w:pPr>
      <w:r w:rsidRPr="00D22949">
        <w:rPr>
          <w:rFonts w:ascii="Times New Roman" w:hAnsi="Times New Roman" w:cs="Times New Roman"/>
        </w:rPr>
        <w:t xml:space="preserve">Obriga-se o </w:t>
      </w:r>
      <w:r w:rsidRPr="000561E7">
        <w:rPr>
          <w:rFonts w:ascii="Times New Roman" w:hAnsi="Times New Roman" w:cs="Times New Roman"/>
          <w:b/>
          <w:bCs/>
        </w:rPr>
        <w:t>LOCATÁRIO</w:t>
      </w:r>
      <w:r w:rsidRPr="00D22949">
        <w:rPr>
          <w:rFonts w:ascii="Times New Roman" w:hAnsi="Times New Roman" w:cs="Times New Roman"/>
        </w:rPr>
        <w:t>:</w:t>
      </w:r>
    </w:p>
    <w:p w14:paraId="691F9566" w14:textId="4A99056D" w:rsidR="009436E9" w:rsidRDefault="008D13BF" w:rsidP="00D22949">
      <w:pPr>
        <w:pStyle w:val="PargrafodaLista"/>
        <w:numPr>
          <w:ilvl w:val="0"/>
          <w:numId w:val="7"/>
        </w:numPr>
        <w:tabs>
          <w:tab w:val="left" w:pos="1109"/>
        </w:tabs>
        <w:spacing w:before="100" w:beforeAutospacing="1" w:after="100" w:afterAutospacing="1"/>
        <w:ind w:right="125" w:firstLine="708"/>
        <w:rPr>
          <w:rFonts w:ascii="Times New Roman" w:hAnsi="Times New Roman" w:cs="Times New Roman"/>
          <w:sz w:val="24"/>
          <w:szCs w:val="24"/>
          <w:lang w:val="pt-BR"/>
        </w:rPr>
      </w:pPr>
      <w:r w:rsidRPr="00D22949">
        <w:rPr>
          <w:rFonts w:ascii="Times New Roman" w:hAnsi="Times New Roman" w:cs="Times New Roman"/>
          <w:sz w:val="24"/>
          <w:szCs w:val="24"/>
          <w:lang w:val="pt-BR"/>
        </w:rPr>
        <w:lastRenderedPageBreak/>
        <w:t>ao pagamento do valor do</w:t>
      </w:r>
      <w:r w:rsidRPr="00D22949">
        <w:rPr>
          <w:rFonts w:ascii="Times New Roman" w:hAnsi="Times New Roman" w:cs="Times New Roman"/>
          <w:spacing w:val="7"/>
          <w:sz w:val="24"/>
          <w:szCs w:val="24"/>
          <w:lang w:val="pt-BR"/>
        </w:rPr>
        <w:t xml:space="preserve"> </w:t>
      </w:r>
      <w:r w:rsidRPr="00D22949">
        <w:rPr>
          <w:rFonts w:ascii="Times New Roman" w:hAnsi="Times New Roman" w:cs="Times New Roman"/>
          <w:sz w:val="24"/>
          <w:szCs w:val="24"/>
          <w:lang w:val="pt-BR"/>
        </w:rPr>
        <w:t>aluguel;</w:t>
      </w:r>
    </w:p>
    <w:p w14:paraId="7BB3665B" w14:textId="77777777" w:rsidR="009436E9" w:rsidRPr="00D22949" w:rsidRDefault="008D13BF" w:rsidP="00D22949">
      <w:pPr>
        <w:pStyle w:val="PargrafodaLista"/>
        <w:numPr>
          <w:ilvl w:val="0"/>
          <w:numId w:val="7"/>
        </w:numPr>
        <w:tabs>
          <w:tab w:val="left" w:pos="1109"/>
        </w:tabs>
        <w:spacing w:before="100" w:beforeAutospacing="1" w:after="100" w:afterAutospacing="1"/>
        <w:ind w:right="125" w:firstLine="708"/>
        <w:rPr>
          <w:rFonts w:ascii="Times New Roman" w:hAnsi="Times New Roman" w:cs="Times New Roman"/>
          <w:sz w:val="24"/>
          <w:szCs w:val="24"/>
          <w:lang w:val="pt-BR"/>
        </w:rPr>
      </w:pPr>
      <w:r w:rsidRPr="00D22949">
        <w:rPr>
          <w:rFonts w:ascii="Times New Roman" w:hAnsi="Times New Roman" w:cs="Times New Roman"/>
          <w:sz w:val="24"/>
          <w:szCs w:val="24"/>
          <w:lang w:val="pt-BR"/>
        </w:rPr>
        <w:t>ao pagamento das despesas relativas ao consumo de água e energia elétrica, diretamente às empresas concessionárias dos respectivos serviços</w:t>
      </w:r>
      <w:r w:rsidRPr="00D22949">
        <w:rPr>
          <w:rFonts w:ascii="Times New Roman" w:hAnsi="Times New Roman" w:cs="Times New Roman"/>
          <w:spacing w:val="2"/>
          <w:sz w:val="24"/>
          <w:szCs w:val="24"/>
          <w:lang w:val="pt-BR"/>
        </w:rPr>
        <w:t xml:space="preserve"> </w:t>
      </w:r>
      <w:r w:rsidRPr="00D22949">
        <w:rPr>
          <w:rFonts w:ascii="Times New Roman" w:hAnsi="Times New Roman" w:cs="Times New Roman"/>
          <w:sz w:val="24"/>
          <w:szCs w:val="24"/>
          <w:lang w:val="pt-BR"/>
        </w:rPr>
        <w:t>públicos;</w:t>
      </w:r>
    </w:p>
    <w:p w14:paraId="2C6ABE60" w14:textId="77777777" w:rsidR="009436E9" w:rsidRPr="00D22949" w:rsidRDefault="008D13BF" w:rsidP="00D22949">
      <w:pPr>
        <w:pStyle w:val="PargrafodaLista"/>
        <w:numPr>
          <w:ilvl w:val="0"/>
          <w:numId w:val="7"/>
        </w:numPr>
        <w:tabs>
          <w:tab w:val="left" w:pos="1109"/>
        </w:tabs>
        <w:spacing w:before="100" w:beforeAutospacing="1" w:after="100" w:afterAutospacing="1"/>
        <w:ind w:left="1108" w:right="125" w:hanging="283"/>
        <w:rPr>
          <w:rFonts w:ascii="Times New Roman" w:hAnsi="Times New Roman" w:cs="Times New Roman"/>
          <w:sz w:val="24"/>
          <w:szCs w:val="24"/>
          <w:lang w:val="pt-BR"/>
        </w:rPr>
      </w:pPr>
      <w:r w:rsidRPr="00D22949">
        <w:rPr>
          <w:rFonts w:ascii="Times New Roman" w:hAnsi="Times New Roman" w:cs="Times New Roman"/>
          <w:sz w:val="24"/>
          <w:szCs w:val="24"/>
          <w:lang w:val="pt-BR"/>
        </w:rPr>
        <w:t>manter o imóvel em boas condições de conservação e</w:t>
      </w:r>
      <w:r w:rsidRPr="00D22949">
        <w:rPr>
          <w:rFonts w:ascii="Times New Roman" w:hAnsi="Times New Roman" w:cs="Times New Roman"/>
          <w:spacing w:val="5"/>
          <w:sz w:val="24"/>
          <w:szCs w:val="24"/>
          <w:lang w:val="pt-BR"/>
        </w:rPr>
        <w:t xml:space="preserve"> </w:t>
      </w:r>
      <w:r w:rsidRPr="00D22949">
        <w:rPr>
          <w:rFonts w:ascii="Times New Roman" w:hAnsi="Times New Roman" w:cs="Times New Roman"/>
          <w:sz w:val="24"/>
          <w:szCs w:val="24"/>
          <w:lang w:val="pt-BR"/>
        </w:rPr>
        <w:t>limpeza;</w:t>
      </w:r>
    </w:p>
    <w:p w14:paraId="16163288" w14:textId="77777777" w:rsidR="009436E9" w:rsidRPr="00D22949" w:rsidRDefault="008D13BF" w:rsidP="00D22949">
      <w:pPr>
        <w:pStyle w:val="PargrafodaLista"/>
        <w:numPr>
          <w:ilvl w:val="0"/>
          <w:numId w:val="7"/>
        </w:numPr>
        <w:tabs>
          <w:tab w:val="left" w:pos="1109"/>
        </w:tabs>
        <w:spacing w:before="100" w:beforeAutospacing="1" w:after="100" w:afterAutospacing="1"/>
        <w:ind w:right="125" w:firstLine="708"/>
        <w:rPr>
          <w:rFonts w:ascii="Times New Roman" w:hAnsi="Times New Roman" w:cs="Times New Roman"/>
          <w:sz w:val="24"/>
          <w:szCs w:val="24"/>
          <w:lang w:val="pt-BR"/>
        </w:rPr>
      </w:pPr>
      <w:r w:rsidRPr="00D22949">
        <w:rPr>
          <w:rFonts w:ascii="Times New Roman" w:hAnsi="Times New Roman" w:cs="Times New Roman"/>
          <w:sz w:val="24"/>
          <w:szCs w:val="24"/>
          <w:lang w:val="pt-BR"/>
        </w:rPr>
        <w:t>restituir o imóvel, finda a locação, no estado em que o recebeu, salvo as deteriorações decorrentes do seu desgaste</w:t>
      </w:r>
      <w:r w:rsidRPr="00D22949">
        <w:rPr>
          <w:rFonts w:ascii="Times New Roman" w:hAnsi="Times New Roman" w:cs="Times New Roman"/>
          <w:spacing w:val="9"/>
          <w:sz w:val="24"/>
          <w:szCs w:val="24"/>
          <w:lang w:val="pt-BR"/>
        </w:rPr>
        <w:t xml:space="preserve"> </w:t>
      </w:r>
      <w:r w:rsidRPr="00D22949">
        <w:rPr>
          <w:rFonts w:ascii="Times New Roman" w:hAnsi="Times New Roman" w:cs="Times New Roman"/>
          <w:sz w:val="24"/>
          <w:szCs w:val="24"/>
          <w:lang w:val="pt-BR"/>
        </w:rPr>
        <w:t>natural;</w:t>
      </w:r>
    </w:p>
    <w:p w14:paraId="6C9D5416" w14:textId="58F63963" w:rsidR="009436E9" w:rsidRDefault="008D13BF" w:rsidP="00D22949">
      <w:pPr>
        <w:pStyle w:val="PargrafodaLista"/>
        <w:numPr>
          <w:ilvl w:val="0"/>
          <w:numId w:val="7"/>
        </w:numPr>
        <w:tabs>
          <w:tab w:val="left" w:pos="1109"/>
        </w:tabs>
        <w:spacing w:before="100" w:beforeAutospacing="1" w:after="100" w:afterAutospacing="1"/>
        <w:ind w:right="125" w:firstLine="708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D22949">
        <w:rPr>
          <w:rFonts w:ascii="Times New Roman" w:hAnsi="Times New Roman" w:cs="Times New Roman"/>
          <w:sz w:val="24"/>
          <w:szCs w:val="24"/>
          <w:lang w:val="pt-BR"/>
        </w:rPr>
        <w:t>executar as obras que forem julgadas imprescindíveis à conservação do imóvel locado, incluindo as de manutenção, decorrentes do uso do imóvel, em seu interior, incluindo pintura, restauração de emboço de paredes e teto, conserto de portas, pisos, janelas e fechaduras, bem como pequenos reparos nas instalações elétricas e hidráulicas ou outras desta natureza, inclusive as partes de uso</w:t>
      </w:r>
      <w:r w:rsidRPr="00D22949">
        <w:rPr>
          <w:rFonts w:ascii="Times New Roman" w:hAnsi="Times New Roman" w:cs="Times New Roman"/>
          <w:spacing w:val="13"/>
          <w:sz w:val="24"/>
          <w:szCs w:val="24"/>
          <w:lang w:val="pt-BR"/>
        </w:rPr>
        <w:t xml:space="preserve"> </w:t>
      </w:r>
      <w:r w:rsidR="00AA3F01">
        <w:rPr>
          <w:rFonts w:ascii="Times New Roman" w:hAnsi="Times New Roman" w:cs="Times New Roman"/>
          <w:sz w:val="24"/>
          <w:szCs w:val="24"/>
          <w:lang w:val="pt-BR"/>
        </w:rPr>
        <w:t>comum</w:t>
      </w:r>
      <w:r w:rsidR="00AA6394">
        <w:rPr>
          <w:rFonts w:ascii="Times New Roman" w:hAnsi="Times New Roman" w:cs="Times New Roman"/>
          <w:sz w:val="24"/>
          <w:szCs w:val="24"/>
          <w:lang w:val="pt-BR"/>
        </w:rPr>
        <w:t>.</w:t>
      </w:r>
    </w:p>
    <w:p w14:paraId="5C373C5A" w14:textId="1E8DE132" w:rsidR="00AA3F01" w:rsidRPr="00D22949" w:rsidRDefault="00AA3F01" w:rsidP="00AA3F01">
      <w:pPr>
        <w:pStyle w:val="PargrafodaLista"/>
        <w:tabs>
          <w:tab w:val="left" w:pos="1109"/>
        </w:tabs>
        <w:spacing w:before="100" w:beforeAutospacing="1" w:after="100" w:afterAutospacing="1"/>
        <w:ind w:left="825" w:right="125" w:firstLine="0"/>
        <w:rPr>
          <w:rFonts w:ascii="Times New Roman" w:hAnsi="Times New Roman" w:cs="Times New Roman"/>
          <w:sz w:val="24"/>
          <w:szCs w:val="24"/>
          <w:lang w:val="pt-BR"/>
        </w:rPr>
      </w:pPr>
      <w:r>
        <w:rPr>
          <w:rStyle w:val="nfase"/>
          <w:color w:val="000000"/>
        </w:rPr>
        <w:t>.</w:t>
      </w:r>
    </w:p>
    <w:p w14:paraId="6AAFB12C" w14:textId="77777777" w:rsidR="009436E9" w:rsidRPr="00D22949" w:rsidRDefault="008D13BF" w:rsidP="00D22949">
      <w:pPr>
        <w:tabs>
          <w:tab w:val="left" w:pos="9122"/>
        </w:tabs>
        <w:spacing w:before="100" w:beforeAutospacing="1" w:after="100" w:afterAutospacing="1"/>
        <w:ind w:left="117" w:right="122"/>
        <w:rPr>
          <w:rFonts w:ascii="Times New Roman" w:hAnsi="Times New Roman" w:cs="Times New Roman"/>
          <w:sz w:val="24"/>
          <w:szCs w:val="24"/>
          <w:lang w:val="pt-BR"/>
        </w:rPr>
      </w:pPr>
      <w:r w:rsidRPr="00D22949">
        <w:rPr>
          <w:rFonts w:ascii="Times New Roman" w:hAnsi="Times New Roman" w:cs="Times New Roman"/>
          <w:b/>
          <w:sz w:val="24"/>
          <w:szCs w:val="24"/>
          <w:shd w:val="clear" w:color="auto" w:fill="C6D9F1"/>
          <w:lang w:val="pt-BR"/>
        </w:rPr>
        <w:t xml:space="preserve">CLÁUSULA </w:t>
      </w:r>
      <w:r w:rsidR="00376C9D" w:rsidRPr="00D22949">
        <w:rPr>
          <w:rFonts w:ascii="Times New Roman" w:hAnsi="Times New Roman" w:cs="Times New Roman"/>
          <w:b/>
          <w:sz w:val="24"/>
          <w:szCs w:val="24"/>
          <w:shd w:val="clear" w:color="auto" w:fill="C6D9F1"/>
          <w:lang w:val="pt-BR"/>
        </w:rPr>
        <w:t>OITAVA</w:t>
      </w:r>
      <w:r w:rsidRPr="00D22949">
        <w:rPr>
          <w:rFonts w:ascii="Times New Roman" w:hAnsi="Times New Roman" w:cs="Times New Roman"/>
          <w:b/>
          <w:sz w:val="24"/>
          <w:szCs w:val="24"/>
          <w:shd w:val="clear" w:color="auto" w:fill="C6D9F1"/>
          <w:lang w:val="pt-BR"/>
        </w:rPr>
        <w:t xml:space="preserve"> </w:t>
      </w:r>
      <w:r w:rsidRPr="00D22949">
        <w:rPr>
          <w:rFonts w:ascii="Times New Roman" w:hAnsi="Times New Roman" w:cs="Times New Roman"/>
          <w:b/>
          <w:i/>
          <w:sz w:val="24"/>
          <w:szCs w:val="24"/>
          <w:shd w:val="clear" w:color="auto" w:fill="C6D9F1"/>
          <w:lang w:val="pt-BR"/>
        </w:rPr>
        <w:t>- DAS OBRIGAÇÕES DO</w:t>
      </w:r>
      <w:r w:rsidRPr="00D22949">
        <w:rPr>
          <w:rFonts w:ascii="Times New Roman" w:hAnsi="Times New Roman" w:cs="Times New Roman"/>
          <w:b/>
          <w:i/>
          <w:spacing w:val="5"/>
          <w:sz w:val="24"/>
          <w:szCs w:val="24"/>
          <w:shd w:val="clear" w:color="auto" w:fill="C6D9F1"/>
          <w:lang w:val="pt-BR"/>
        </w:rPr>
        <w:t xml:space="preserve"> </w:t>
      </w:r>
      <w:r w:rsidRPr="00D22949">
        <w:rPr>
          <w:rFonts w:ascii="Times New Roman" w:hAnsi="Times New Roman" w:cs="Times New Roman"/>
          <w:b/>
          <w:sz w:val="24"/>
          <w:szCs w:val="24"/>
          <w:shd w:val="clear" w:color="auto" w:fill="C6D9F1"/>
          <w:lang w:val="pt-BR"/>
        </w:rPr>
        <w:t>LOCADOR</w:t>
      </w:r>
      <w:r w:rsidRPr="00D22949">
        <w:rPr>
          <w:rFonts w:ascii="Times New Roman" w:hAnsi="Times New Roman" w:cs="Times New Roman"/>
          <w:sz w:val="24"/>
          <w:szCs w:val="24"/>
          <w:shd w:val="clear" w:color="auto" w:fill="C6D9F1"/>
          <w:lang w:val="pt-BR"/>
        </w:rPr>
        <w:tab/>
      </w:r>
    </w:p>
    <w:p w14:paraId="712CD573" w14:textId="77777777" w:rsidR="009436E9" w:rsidRPr="00D22949" w:rsidRDefault="008D13BF" w:rsidP="00D22949">
      <w:pPr>
        <w:spacing w:before="100" w:beforeAutospacing="1" w:after="100" w:afterAutospacing="1"/>
        <w:ind w:left="969" w:right="122"/>
        <w:rPr>
          <w:rFonts w:ascii="Times New Roman" w:hAnsi="Times New Roman" w:cs="Times New Roman"/>
          <w:sz w:val="24"/>
          <w:szCs w:val="24"/>
        </w:rPr>
      </w:pPr>
      <w:bookmarkStart w:id="0" w:name="_Hlk71559938"/>
      <w:r w:rsidRPr="00D22949">
        <w:rPr>
          <w:rFonts w:ascii="Times New Roman" w:hAnsi="Times New Roman" w:cs="Times New Roman"/>
          <w:sz w:val="24"/>
          <w:szCs w:val="24"/>
        </w:rPr>
        <w:t xml:space="preserve">Obriga-se o </w:t>
      </w:r>
      <w:r w:rsidRPr="00D22949">
        <w:rPr>
          <w:rFonts w:ascii="Times New Roman" w:hAnsi="Times New Roman" w:cs="Times New Roman"/>
          <w:b/>
          <w:sz w:val="24"/>
          <w:szCs w:val="24"/>
        </w:rPr>
        <w:t>LOCADOR</w:t>
      </w:r>
      <w:r w:rsidRPr="00D22949">
        <w:rPr>
          <w:rFonts w:ascii="Times New Roman" w:hAnsi="Times New Roman" w:cs="Times New Roman"/>
          <w:sz w:val="24"/>
          <w:szCs w:val="24"/>
        </w:rPr>
        <w:t>:</w:t>
      </w:r>
    </w:p>
    <w:p w14:paraId="60058F44" w14:textId="06BE9D18" w:rsidR="009436E9" w:rsidRPr="00D22949" w:rsidRDefault="008D13BF" w:rsidP="00D22949">
      <w:pPr>
        <w:pStyle w:val="PargrafodaLista"/>
        <w:numPr>
          <w:ilvl w:val="1"/>
          <w:numId w:val="7"/>
        </w:numPr>
        <w:tabs>
          <w:tab w:val="left" w:pos="1237"/>
        </w:tabs>
        <w:spacing w:before="100" w:beforeAutospacing="1" w:after="100" w:afterAutospacing="1"/>
        <w:ind w:right="122" w:firstLine="852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D22949">
        <w:rPr>
          <w:rFonts w:ascii="Times New Roman" w:hAnsi="Times New Roman" w:cs="Times New Roman"/>
          <w:sz w:val="24"/>
          <w:szCs w:val="24"/>
          <w:lang w:val="pt-BR"/>
        </w:rPr>
        <w:t>ao pagamento de todos os impostos, taxas e demais tributos, que incidam ou venham a incidir sobre o</w:t>
      </w:r>
      <w:r w:rsidRPr="00D22949">
        <w:rPr>
          <w:rFonts w:ascii="Times New Roman" w:hAnsi="Times New Roman" w:cs="Times New Roman"/>
          <w:spacing w:val="4"/>
          <w:sz w:val="24"/>
          <w:szCs w:val="24"/>
          <w:lang w:val="pt-BR"/>
        </w:rPr>
        <w:t xml:space="preserve"> </w:t>
      </w:r>
      <w:r w:rsidRPr="00D22949">
        <w:rPr>
          <w:rFonts w:ascii="Times New Roman" w:hAnsi="Times New Roman" w:cs="Times New Roman"/>
          <w:sz w:val="24"/>
          <w:szCs w:val="24"/>
          <w:lang w:val="pt-BR"/>
        </w:rPr>
        <w:t>imóvel;</w:t>
      </w:r>
    </w:p>
    <w:p w14:paraId="50561285" w14:textId="22AE0C5D" w:rsidR="009436E9" w:rsidRPr="00D22949" w:rsidRDefault="008D13BF" w:rsidP="00D22949">
      <w:pPr>
        <w:pStyle w:val="PargrafodaLista"/>
        <w:numPr>
          <w:ilvl w:val="1"/>
          <w:numId w:val="7"/>
        </w:numPr>
        <w:tabs>
          <w:tab w:val="left" w:pos="1251"/>
        </w:tabs>
        <w:spacing w:before="100" w:beforeAutospacing="1" w:after="100" w:afterAutospacing="1"/>
        <w:ind w:right="122" w:firstLine="852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D22949">
        <w:rPr>
          <w:rFonts w:ascii="Times New Roman" w:hAnsi="Times New Roman" w:cs="Times New Roman"/>
          <w:sz w:val="24"/>
          <w:szCs w:val="24"/>
          <w:lang w:val="pt-BR"/>
        </w:rPr>
        <w:t xml:space="preserve">na hipótese de alienação, promessa de venda, cessão de direitos ou qualquer outra forma de transferência a terceiros do domínio ou posse do imóvel locado, o </w:t>
      </w:r>
      <w:r w:rsidRPr="00D22949">
        <w:rPr>
          <w:rFonts w:ascii="Times New Roman" w:hAnsi="Times New Roman" w:cs="Times New Roman"/>
          <w:b/>
          <w:sz w:val="24"/>
          <w:szCs w:val="24"/>
          <w:lang w:val="pt-BR"/>
        </w:rPr>
        <w:t xml:space="preserve">LOCADOR </w:t>
      </w:r>
      <w:r w:rsidRPr="00D22949">
        <w:rPr>
          <w:rFonts w:ascii="Times New Roman" w:hAnsi="Times New Roman" w:cs="Times New Roman"/>
          <w:sz w:val="24"/>
          <w:szCs w:val="24"/>
          <w:lang w:val="pt-BR"/>
        </w:rPr>
        <w:t>fará constar no respectivo instrumento a obrigação de serem respeitadas integralmente as condições deste</w:t>
      </w:r>
      <w:r w:rsidRPr="00D22949">
        <w:rPr>
          <w:rFonts w:ascii="Times New Roman" w:hAnsi="Times New Roman" w:cs="Times New Roman"/>
          <w:spacing w:val="8"/>
          <w:sz w:val="24"/>
          <w:szCs w:val="24"/>
          <w:lang w:val="pt-BR"/>
        </w:rPr>
        <w:t xml:space="preserve"> </w:t>
      </w:r>
      <w:r w:rsidRPr="00D22949">
        <w:rPr>
          <w:rFonts w:ascii="Times New Roman" w:hAnsi="Times New Roman" w:cs="Times New Roman"/>
          <w:sz w:val="24"/>
          <w:szCs w:val="24"/>
          <w:lang w:val="pt-BR"/>
        </w:rPr>
        <w:t>contrato;</w:t>
      </w:r>
    </w:p>
    <w:p w14:paraId="11116AF6" w14:textId="77777777" w:rsidR="009436E9" w:rsidRPr="00D22949" w:rsidRDefault="008D13BF" w:rsidP="00D22949">
      <w:pPr>
        <w:pStyle w:val="PargrafodaLista"/>
        <w:numPr>
          <w:ilvl w:val="1"/>
          <w:numId w:val="7"/>
        </w:numPr>
        <w:tabs>
          <w:tab w:val="left" w:pos="1198"/>
        </w:tabs>
        <w:spacing w:before="100" w:beforeAutospacing="1" w:after="100" w:afterAutospacing="1"/>
        <w:ind w:left="1197" w:right="122" w:hanging="228"/>
        <w:rPr>
          <w:rFonts w:ascii="Times New Roman" w:hAnsi="Times New Roman" w:cs="Times New Roman"/>
          <w:sz w:val="24"/>
          <w:szCs w:val="24"/>
          <w:lang w:val="pt-BR"/>
        </w:rPr>
      </w:pPr>
      <w:r w:rsidRPr="00D22949">
        <w:rPr>
          <w:rFonts w:ascii="Times New Roman" w:hAnsi="Times New Roman" w:cs="Times New Roman"/>
          <w:sz w:val="24"/>
          <w:szCs w:val="24"/>
          <w:lang w:val="pt-BR"/>
        </w:rPr>
        <w:t>responder pelos vícios e defeitos anteriores à</w:t>
      </w:r>
      <w:r w:rsidRPr="00D22949">
        <w:rPr>
          <w:rFonts w:ascii="Times New Roman" w:hAnsi="Times New Roman" w:cs="Times New Roman"/>
          <w:spacing w:val="6"/>
          <w:sz w:val="24"/>
          <w:szCs w:val="24"/>
          <w:lang w:val="pt-BR"/>
        </w:rPr>
        <w:t xml:space="preserve"> </w:t>
      </w:r>
      <w:r w:rsidRPr="00D22949">
        <w:rPr>
          <w:rFonts w:ascii="Times New Roman" w:hAnsi="Times New Roman" w:cs="Times New Roman"/>
          <w:sz w:val="24"/>
          <w:szCs w:val="24"/>
          <w:lang w:val="pt-BR"/>
        </w:rPr>
        <w:t>locação;</w:t>
      </w:r>
    </w:p>
    <w:p w14:paraId="2A493918" w14:textId="7B584544" w:rsidR="008006E6" w:rsidRDefault="008D13BF" w:rsidP="00EC5A81">
      <w:pPr>
        <w:pStyle w:val="PargrafodaLista"/>
        <w:numPr>
          <w:ilvl w:val="1"/>
          <w:numId w:val="7"/>
        </w:numPr>
        <w:tabs>
          <w:tab w:val="left" w:pos="1241"/>
        </w:tabs>
        <w:spacing w:before="100" w:beforeAutospacing="1" w:after="100" w:afterAutospacing="1"/>
        <w:ind w:right="548" w:firstLine="852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D22949">
        <w:rPr>
          <w:rFonts w:ascii="Times New Roman" w:hAnsi="Times New Roman" w:cs="Times New Roman"/>
          <w:sz w:val="24"/>
          <w:szCs w:val="24"/>
          <w:lang w:val="pt-BR"/>
        </w:rPr>
        <w:t>executar as obras que forem julgadas imprescindíveis à conservação do imóvel locado, relativas a obras estruturais, de infiltrações, reforma de tubulações elétricas e hidráulicas originais do imóvel, as de valorização do imóvel, e as que atendam aos requisitos de segurança e higiene exigidos pelas autoridades</w:t>
      </w:r>
      <w:r w:rsidRPr="00D22949">
        <w:rPr>
          <w:rFonts w:ascii="Times New Roman" w:hAnsi="Times New Roman" w:cs="Times New Roman"/>
          <w:spacing w:val="10"/>
          <w:sz w:val="24"/>
          <w:szCs w:val="24"/>
          <w:lang w:val="pt-BR"/>
        </w:rPr>
        <w:t xml:space="preserve"> </w:t>
      </w:r>
      <w:r w:rsidR="00AA3F01">
        <w:rPr>
          <w:rFonts w:ascii="Times New Roman" w:hAnsi="Times New Roman" w:cs="Times New Roman"/>
          <w:sz w:val="24"/>
          <w:szCs w:val="24"/>
          <w:lang w:val="pt-BR"/>
        </w:rPr>
        <w:t>administrativas;</w:t>
      </w:r>
    </w:p>
    <w:p w14:paraId="4405033F" w14:textId="35CB80AA" w:rsidR="00AA3F01" w:rsidRPr="00F3298A" w:rsidRDefault="00AA6394" w:rsidP="00EC5A81">
      <w:pPr>
        <w:pStyle w:val="PargrafodaLista"/>
        <w:numPr>
          <w:ilvl w:val="1"/>
          <w:numId w:val="7"/>
        </w:numPr>
        <w:tabs>
          <w:tab w:val="left" w:pos="1241"/>
        </w:tabs>
        <w:spacing w:before="100" w:beforeAutospacing="1" w:after="100" w:afterAutospacing="1"/>
        <w:ind w:right="548" w:firstLine="852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F3298A">
        <w:rPr>
          <w:rFonts w:ascii="Times New Roman" w:hAnsi="Times New Roman" w:cs="Times New Roman"/>
          <w:iCs/>
          <w:sz w:val="24"/>
          <w:szCs w:val="24"/>
          <w:lang w:val="pt-BR"/>
        </w:rPr>
        <w:t>r</w:t>
      </w:r>
      <w:r w:rsidR="00AA3F01" w:rsidRPr="00F3298A">
        <w:rPr>
          <w:rFonts w:ascii="Times New Roman" w:hAnsi="Times New Roman" w:cs="Times New Roman"/>
          <w:iCs/>
          <w:sz w:val="24"/>
          <w:szCs w:val="24"/>
          <w:lang w:val="pt-BR"/>
        </w:rPr>
        <w:t>esponder  por problemas decorrentes de  vícios construtivos ou má execução, a exemplo  de vazamentos e  infiltrações de telhado, infiltrações em  par</w:t>
      </w:r>
      <w:r w:rsidR="00F3298A">
        <w:rPr>
          <w:rFonts w:ascii="Times New Roman" w:hAnsi="Times New Roman" w:cs="Times New Roman"/>
          <w:iCs/>
          <w:sz w:val="24"/>
          <w:szCs w:val="24"/>
          <w:lang w:val="pt-BR"/>
        </w:rPr>
        <w:t xml:space="preserve">edes, vazamentos em tubulações </w:t>
      </w:r>
      <w:r w:rsidR="00AA3F01" w:rsidRPr="00F3298A">
        <w:rPr>
          <w:rFonts w:ascii="Times New Roman" w:hAnsi="Times New Roman" w:cs="Times New Roman"/>
          <w:iCs/>
          <w:sz w:val="24"/>
          <w:szCs w:val="24"/>
          <w:lang w:val="pt-BR"/>
        </w:rPr>
        <w:t>hidrossanitárias  instaladas em pisos,  forros ou paredes, rachaduras e fissurassem paredes, pisos e tetos, descolamento ou  quebra de revestimentos assentados, dentre  outros.</w:t>
      </w:r>
    </w:p>
    <w:bookmarkEnd w:id="0"/>
    <w:p w14:paraId="2EF88017" w14:textId="66461966" w:rsidR="009436E9" w:rsidRPr="008006E6" w:rsidRDefault="008006E6" w:rsidP="008006E6">
      <w:pPr>
        <w:widowControl/>
        <w:autoSpaceDE w:val="0"/>
        <w:autoSpaceDN w:val="0"/>
        <w:adjustRightInd w:val="0"/>
        <w:rPr>
          <w:rFonts w:ascii="TimesNewRomanPSMT" w:eastAsiaTheme="minorHAnsi" w:hAnsi="TimesNewRomanPSMT" w:cs="TimesNewRomanPSMT"/>
          <w:sz w:val="24"/>
          <w:szCs w:val="24"/>
          <w:lang w:val="pt-BR"/>
        </w:rPr>
      </w:pPr>
      <w:r w:rsidRPr="00D22949">
        <w:rPr>
          <w:rFonts w:ascii="Times New Roman" w:hAnsi="Times New Roman" w:cs="Times New Roman"/>
          <w:b/>
          <w:sz w:val="24"/>
          <w:szCs w:val="24"/>
          <w:shd w:val="clear" w:color="auto" w:fill="C6D9F1"/>
          <w:lang w:val="pt-BR"/>
        </w:rPr>
        <w:t xml:space="preserve"> </w:t>
      </w:r>
      <w:r w:rsidR="008D13BF" w:rsidRPr="00D22949">
        <w:rPr>
          <w:rFonts w:ascii="Times New Roman" w:hAnsi="Times New Roman" w:cs="Times New Roman"/>
          <w:b/>
          <w:sz w:val="24"/>
          <w:szCs w:val="24"/>
          <w:shd w:val="clear" w:color="auto" w:fill="C6D9F1"/>
          <w:lang w:val="pt-BR"/>
        </w:rPr>
        <w:t xml:space="preserve">CLÁUSULA </w:t>
      </w:r>
      <w:r w:rsidR="00376C9D" w:rsidRPr="00D22949">
        <w:rPr>
          <w:rFonts w:ascii="Times New Roman" w:hAnsi="Times New Roman" w:cs="Times New Roman"/>
          <w:b/>
          <w:sz w:val="24"/>
          <w:szCs w:val="24"/>
          <w:shd w:val="clear" w:color="auto" w:fill="C6D9F1"/>
          <w:lang w:val="pt-BR"/>
        </w:rPr>
        <w:t>NONA</w:t>
      </w:r>
      <w:r w:rsidR="008D13BF" w:rsidRPr="00D22949">
        <w:rPr>
          <w:rFonts w:ascii="Times New Roman" w:hAnsi="Times New Roman" w:cs="Times New Roman"/>
          <w:b/>
          <w:sz w:val="24"/>
          <w:szCs w:val="24"/>
          <w:shd w:val="clear" w:color="auto" w:fill="C6D9F1"/>
          <w:lang w:val="pt-BR"/>
        </w:rPr>
        <w:t xml:space="preserve"> </w:t>
      </w:r>
      <w:r w:rsidR="008D13BF" w:rsidRPr="00D22949">
        <w:rPr>
          <w:rFonts w:ascii="Times New Roman" w:hAnsi="Times New Roman" w:cs="Times New Roman"/>
          <w:b/>
          <w:i/>
          <w:sz w:val="24"/>
          <w:szCs w:val="24"/>
          <w:shd w:val="clear" w:color="auto" w:fill="C6D9F1"/>
          <w:lang w:val="pt-BR"/>
        </w:rPr>
        <w:t>- RESCISÃO UNILATERAL DO</w:t>
      </w:r>
      <w:r w:rsidR="008D13BF" w:rsidRPr="00D22949">
        <w:rPr>
          <w:rFonts w:ascii="Times New Roman" w:hAnsi="Times New Roman" w:cs="Times New Roman"/>
          <w:b/>
          <w:i/>
          <w:spacing w:val="6"/>
          <w:sz w:val="24"/>
          <w:szCs w:val="24"/>
          <w:shd w:val="clear" w:color="auto" w:fill="C6D9F1"/>
          <w:lang w:val="pt-BR"/>
        </w:rPr>
        <w:t xml:space="preserve"> </w:t>
      </w:r>
      <w:r w:rsidR="008D13BF" w:rsidRPr="00D22949">
        <w:rPr>
          <w:rFonts w:ascii="Times New Roman" w:hAnsi="Times New Roman" w:cs="Times New Roman"/>
          <w:b/>
          <w:i/>
          <w:sz w:val="24"/>
          <w:szCs w:val="24"/>
          <w:shd w:val="clear" w:color="auto" w:fill="C6D9F1"/>
          <w:lang w:val="pt-BR"/>
        </w:rPr>
        <w:t>CONTRATO</w:t>
      </w:r>
      <w:r w:rsidR="008D13BF" w:rsidRPr="00D22949">
        <w:rPr>
          <w:rFonts w:ascii="Times New Roman" w:hAnsi="Times New Roman" w:cs="Times New Roman"/>
          <w:sz w:val="24"/>
          <w:szCs w:val="24"/>
          <w:shd w:val="clear" w:color="auto" w:fill="C6D9F1"/>
          <w:lang w:val="pt-BR"/>
        </w:rPr>
        <w:tab/>
      </w:r>
    </w:p>
    <w:p w14:paraId="0E56C980" w14:textId="4CACB007" w:rsidR="009436E9" w:rsidRPr="00D22949" w:rsidRDefault="008D13BF" w:rsidP="00D22949">
      <w:pPr>
        <w:pStyle w:val="Corpodetexto"/>
        <w:spacing w:before="100" w:beforeAutospacing="1" w:after="100" w:afterAutospacing="1"/>
        <w:ind w:left="142" w:right="548" w:firstLine="827"/>
        <w:jc w:val="both"/>
        <w:rPr>
          <w:rFonts w:ascii="Times New Roman" w:hAnsi="Times New Roman" w:cs="Times New Roman"/>
          <w:lang w:val="pt-BR"/>
        </w:rPr>
      </w:pPr>
      <w:bookmarkStart w:id="1" w:name="_Hlk71559956"/>
      <w:r w:rsidRPr="00D22949">
        <w:rPr>
          <w:rFonts w:ascii="Times New Roman" w:hAnsi="Times New Roman" w:cs="Times New Roman"/>
          <w:lang w:val="pt-BR"/>
        </w:rPr>
        <w:t>A presente locação poderá ser rescindida unilateralmente e antecipadamente pelo</w:t>
      </w:r>
      <w:r w:rsidR="00522C9B">
        <w:rPr>
          <w:rFonts w:ascii="Times New Roman" w:hAnsi="Times New Roman" w:cs="Times New Roman"/>
          <w:lang w:val="pt-BR"/>
        </w:rPr>
        <w:t xml:space="preserve"> </w:t>
      </w:r>
      <w:r w:rsidRPr="00D22949">
        <w:rPr>
          <w:rFonts w:ascii="Times New Roman" w:hAnsi="Times New Roman" w:cs="Times New Roman"/>
          <w:b/>
          <w:lang w:val="pt-BR"/>
        </w:rPr>
        <w:t xml:space="preserve">LOCATÁRIO </w:t>
      </w:r>
      <w:r w:rsidRPr="00D22949">
        <w:rPr>
          <w:rFonts w:ascii="Times New Roman" w:hAnsi="Times New Roman" w:cs="Times New Roman"/>
          <w:lang w:val="pt-BR"/>
        </w:rPr>
        <w:t>nas situações previstas nos incisos XII e XVII do art. 78, da Lei nº 8.666/93.</w:t>
      </w:r>
    </w:p>
    <w:p w14:paraId="327CF07E" w14:textId="77777777" w:rsidR="009436E9" w:rsidRPr="00D22949" w:rsidRDefault="008D13BF" w:rsidP="00D22949">
      <w:pPr>
        <w:pStyle w:val="Ttulo1"/>
        <w:spacing w:before="100" w:beforeAutospacing="1" w:after="100" w:afterAutospacing="1"/>
        <w:ind w:left="142" w:right="406" w:firstLine="827"/>
        <w:jc w:val="both"/>
        <w:rPr>
          <w:rFonts w:ascii="Times New Roman" w:hAnsi="Times New Roman" w:cs="Times New Roman"/>
          <w:lang w:val="pt-BR"/>
        </w:rPr>
      </w:pPr>
      <w:r w:rsidRPr="00D22949">
        <w:rPr>
          <w:rFonts w:ascii="Times New Roman" w:hAnsi="Times New Roman" w:cs="Times New Roman"/>
          <w:lang w:val="pt-BR"/>
        </w:rPr>
        <w:t>Parágrafo único</w:t>
      </w:r>
    </w:p>
    <w:p w14:paraId="7E22E610" w14:textId="77777777" w:rsidR="009436E9" w:rsidRPr="00D22949" w:rsidRDefault="008D13BF" w:rsidP="00D22949">
      <w:pPr>
        <w:pStyle w:val="Corpodetexto"/>
        <w:spacing w:before="100" w:beforeAutospacing="1" w:after="100" w:afterAutospacing="1"/>
        <w:ind w:left="142" w:right="406" w:firstLine="827"/>
        <w:jc w:val="both"/>
        <w:rPr>
          <w:rFonts w:ascii="Times New Roman" w:hAnsi="Times New Roman" w:cs="Times New Roman"/>
          <w:lang w:val="pt-BR"/>
        </w:rPr>
      </w:pPr>
      <w:r w:rsidRPr="00D22949">
        <w:rPr>
          <w:rFonts w:ascii="Times New Roman" w:hAnsi="Times New Roman" w:cs="Times New Roman"/>
          <w:lang w:val="pt-BR"/>
        </w:rPr>
        <w:t>Os casos de rescisão contratual serão formalmente motivados nos autos do processo, assegurado o contraditório e a ampla defesa.</w:t>
      </w:r>
    </w:p>
    <w:bookmarkEnd w:id="1"/>
    <w:p w14:paraId="1BE10148" w14:textId="77777777" w:rsidR="009436E9" w:rsidRPr="00D22949" w:rsidRDefault="008D13BF" w:rsidP="00D22949">
      <w:pPr>
        <w:spacing w:before="100" w:beforeAutospacing="1" w:after="100" w:afterAutospacing="1"/>
        <w:ind w:left="117"/>
        <w:jc w:val="both"/>
        <w:rPr>
          <w:rFonts w:ascii="Times New Roman" w:hAnsi="Times New Roman" w:cs="Times New Roman"/>
          <w:b/>
          <w:i/>
          <w:sz w:val="24"/>
          <w:szCs w:val="24"/>
          <w:lang w:val="pt-BR"/>
        </w:rPr>
      </w:pPr>
      <w:r w:rsidRPr="00D22949">
        <w:rPr>
          <w:rFonts w:ascii="Times New Roman" w:hAnsi="Times New Roman" w:cs="Times New Roman"/>
          <w:b/>
          <w:sz w:val="24"/>
          <w:szCs w:val="24"/>
          <w:shd w:val="clear" w:color="auto" w:fill="C6D9F1"/>
          <w:lang w:val="pt-BR"/>
        </w:rPr>
        <w:t xml:space="preserve">CLÁUSULA DÉCIMA </w:t>
      </w:r>
      <w:r w:rsidRPr="00D22949">
        <w:rPr>
          <w:rFonts w:ascii="Times New Roman" w:hAnsi="Times New Roman" w:cs="Times New Roman"/>
          <w:b/>
          <w:i/>
          <w:sz w:val="24"/>
          <w:szCs w:val="24"/>
          <w:shd w:val="clear" w:color="auto" w:fill="C6D9F1"/>
          <w:lang w:val="pt-BR"/>
        </w:rPr>
        <w:t>- DO VALOR CONTRATUAL E DA DOTAÇÃO ORÇAMENTÁRIA</w:t>
      </w:r>
    </w:p>
    <w:p w14:paraId="2F464EAA" w14:textId="137AB1FF" w:rsidR="00D22949" w:rsidRPr="00D22949" w:rsidRDefault="008D13BF" w:rsidP="00150BA7">
      <w:pPr>
        <w:spacing w:before="100" w:beforeAutospacing="1" w:after="100" w:afterAutospacing="1"/>
        <w:ind w:left="117" w:right="406" w:firstLine="852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bookmarkStart w:id="2" w:name="_Hlk71559977"/>
      <w:r w:rsidRPr="00D22949">
        <w:rPr>
          <w:rFonts w:ascii="Times New Roman" w:hAnsi="Times New Roman" w:cs="Times New Roman"/>
          <w:sz w:val="24"/>
          <w:szCs w:val="24"/>
          <w:lang w:val="pt-BR"/>
        </w:rPr>
        <w:t xml:space="preserve">O valor total estimado do presente contrato </w:t>
      </w:r>
      <w:r w:rsidRPr="00827B36">
        <w:rPr>
          <w:rFonts w:ascii="Times New Roman" w:hAnsi="Times New Roman" w:cs="Times New Roman"/>
          <w:sz w:val="24"/>
          <w:szCs w:val="24"/>
          <w:lang w:val="pt-BR"/>
        </w:rPr>
        <w:t xml:space="preserve">é </w:t>
      </w:r>
      <w:r w:rsidRPr="00124284">
        <w:rPr>
          <w:rFonts w:ascii="Times New Roman" w:hAnsi="Times New Roman" w:cs="Times New Roman"/>
          <w:sz w:val="24"/>
          <w:szCs w:val="24"/>
          <w:lang w:val="pt-BR"/>
        </w:rPr>
        <w:t xml:space="preserve">de </w:t>
      </w:r>
      <w:r w:rsidRPr="00F3298A">
        <w:rPr>
          <w:rFonts w:ascii="Times New Roman" w:hAnsi="Times New Roman" w:cs="Times New Roman"/>
          <w:b/>
          <w:bCs/>
          <w:sz w:val="24"/>
          <w:szCs w:val="24"/>
          <w:lang w:val="pt-BR"/>
        </w:rPr>
        <w:t>R$</w:t>
      </w:r>
      <w:r w:rsidR="00124284" w:rsidRPr="00F3298A">
        <w:rPr>
          <w:rFonts w:ascii="Times New Roman" w:hAnsi="Times New Roman" w:cs="Times New Roman"/>
          <w:b/>
          <w:bCs/>
          <w:sz w:val="24"/>
          <w:szCs w:val="24"/>
          <w:lang w:val="pt-BR"/>
        </w:rPr>
        <w:t xml:space="preserve"> </w:t>
      </w:r>
      <w:r w:rsidR="00146C4A" w:rsidRPr="00F3298A">
        <w:rPr>
          <w:rFonts w:ascii="Times New Roman" w:hAnsi="Times New Roman" w:cs="Times New Roman"/>
          <w:b/>
          <w:bCs/>
          <w:sz w:val="24"/>
          <w:szCs w:val="24"/>
          <w:lang w:val="pt-BR"/>
        </w:rPr>
        <w:t>168.000,00</w:t>
      </w:r>
      <w:r w:rsidR="00124284" w:rsidRPr="00F3298A">
        <w:rPr>
          <w:rFonts w:ascii="Times New Roman" w:hAnsi="Times New Roman" w:cs="Times New Roman"/>
          <w:b/>
          <w:bCs/>
          <w:sz w:val="24"/>
          <w:szCs w:val="24"/>
          <w:lang w:val="pt-BR"/>
        </w:rPr>
        <w:t xml:space="preserve"> (</w:t>
      </w:r>
      <w:r w:rsidR="00146C4A" w:rsidRPr="00F3298A">
        <w:rPr>
          <w:rFonts w:ascii="Times New Roman" w:hAnsi="Times New Roman" w:cs="Times New Roman"/>
          <w:b/>
          <w:bCs/>
          <w:sz w:val="24"/>
          <w:szCs w:val="24"/>
          <w:lang w:val="pt-BR"/>
        </w:rPr>
        <w:t>cento</w:t>
      </w:r>
      <w:r w:rsidR="00124284" w:rsidRPr="00F3298A">
        <w:rPr>
          <w:rFonts w:ascii="Times New Roman" w:hAnsi="Times New Roman" w:cs="Times New Roman"/>
          <w:b/>
          <w:bCs/>
          <w:sz w:val="24"/>
          <w:szCs w:val="24"/>
          <w:lang w:val="pt-BR"/>
        </w:rPr>
        <w:t xml:space="preserve"> e </w:t>
      </w:r>
      <w:r w:rsidR="00146C4A" w:rsidRPr="00F3298A">
        <w:rPr>
          <w:rFonts w:ascii="Times New Roman" w:hAnsi="Times New Roman" w:cs="Times New Roman"/>
          <w:b/>
          <w:bCs/>
          <w:sz w:val="24"/>
          <w:szCs w:val="24"/>
          <w:lang w:val="pt-BR"/>
        </w:rPr>
        <w:t>sessenta</w:t>
      </w:r>
      <w:r w:rsidR="00124284" w:rsidRPr="00F3298A">
        <w:rPr>
          <w:rFonts w:ascii="Times New Roman" w:hAnsi="Times New Roman" w:cs="Times New Roman"/>
          <w:b/>
          <w:bCs/>
          <w:sz w:val="24"/>
          <w:szCs w:val="24"/>
          <w:lang w:val="pt-BR"/>
        </w:rPr>
        <w:t xml:space="preserve"> e </w:t>
      </w:r>
      <w:r w:rsidR="00146C4A" w:rsidRPr="00F3298A">
        <w:rPr>
          <w:rFonts w:ascii="Times New Roman" w:hAnsi="Times New Roman" w:cs="Times New Roman"/>
          <w:b/>
          <w:bCs/>
          <w:sz w:val="24"/>
          <w:szCs w:val="24"/>
          <w:lang w:val="pt-BR"/>
        </w:rPr>
        <w:t>oito</w:t>
      </w:r>
      <w:r w:rsidR="00124284" w:rsidRPr="00F3298A">
        <w:rPr>
          <w:rFonts w:ascii="Times New Roman" w:hAnsi="Times New Roman" w:cs="Times New Roman"/>
          <w:b/>
          <w:bCs/>
          <w:sz w:val="24"/>
          <w:szCs w:val="24"/>
          <w:lang w:val="pt-BR"/>
        </w:rPr>
        <w:t xml:space="preserve"> mil reais)</w:t>
      </w:r>
      <w:r w:rsidRPr="00F3298A">
        <w:rPr>
          <w:rFonts w:ascii="Times New Roman" w:hAnsi="Times New Roman" w:cs="Times New Roman"/>
          <w:sz w:val="24"/>
          <w:szCs w:val="24"/>
          <w:lang w:val="pt-BR"/>
        </w:rPr>
        <w:t>,</w:t>
      </w:r>
      <w:r w:rsidRPr="00124284">
        <w:rPr>
          <w:rFonts w:ascii="Times New Roman" w:hAnsi="Times New Roman" w:cs="Times New Roman"/>
          <w:sz w:val="24"/>
          <w:szCs w:val="24"/>
          <w:lang w:val="pt-BR"/>
        </w:rPr>
        <w:t xml:space="preserve"> cujas despesas correrão à conta do </w:t>
      </w:r>
      <w:r w:rsidR="007474D9" w:rsidRPr="00124284">
        <w:rPr>
          <w:rFonts w:ascii="Times New Roman" w:hAnsi="Times New Roman" w:cs="Times New Roman"/>
          <w:sz w:val="24"/>
          <w:szCs w:val="24"/>
          <w:lang w:val="pt-BR"/>
        </w:rPr>
        <w:t xml:space="preserve">Elemento 3.33.90.36.15 – “Locação de </w:t>
      </w:r>
      <w:r w:rsidR="007474D9" w:rsidRPr="00124284">
        <w:rPr>
          <w:rFonts w:ascii="Times New Roman" w:hAnsi="Times New Roman" w:cs="Times New Roman"/>
          <w:sz w:val="24"/>
          <w:szCs w:val="24"/>
          <w:lang w:val="pt-BR"/>
        </w:rPr>
        <w:lastRenderedPageBreak/>
        <w:t>Imóveis de Propriedade de Pessoa Física” vinculado</w:t>
      </w:r>
      <w:r w:rsidR="007474D9" w:rsidRPr="00827B36">
        <w:rPr>
          <w:rFonts w:ascii="Times New Roman" w:hAnsi="Times New Roman" w:cs="Times New Roman"/>
          <w:sz w:val="24"/>
          <w:szCs w:val="24"/>
          <w:lang w:val="pt-BR"/>
        </w:rPr>
        <w:t xml:space="preserve"> à Ação 02.122.0</w:t>
      </w:r>
      <w:r w:rsidR="00827B36" w:rsidRPr="00827B36">
        <w:rPr>
          <w:rFonts w:ascii="Times New Roman" w:hAnsi="Times New Roman" w:cs="Times New Roman"/>
          <w:sz w:val="24"/>
          <w:szCs w:val="24"/>
          <w:lang w:val="pt-BR"/>
        </w:rPr>
        <w:t>033</w:t>
      </w:r>
      <w:r w:rsidR="007474D9" w:rsidRPr="00827B36">
        <w:rPr>
          <w:rFonts w:ascii="Times New Roman" w:hAnsi="Times New Roman" w:cs="Times New Roman"/>
          <w:sz w:val="24"/>
          <w:szCs w:val="24"/>
          <w:lang w:val="pt-BR"/>
        </w:rPr>
        <w:t>.20GP.0029</w:t>
      </w:r>
      <w:r w:rsidR="007474D9" w:rsidRPr="00827B36">
        <w:rPr>
          <w:rFonts w:ascii="Times New Roman" w:hAnsi="Times New Roman" w:cs="Times New Roman"/>
          <w:b/>
          <w:sz w:val="24"/>
          <w:szCs w:val="24"/>
          <w:lang w:val="pt-BR"/>
        </w:rPr>
        <w:t xml:space="preserve"> </w:t>
      </w:r>
      <w:r w:rsidR="007474D9" w:rsidRPr="00827B36">
        <w:rPr>
          <w:rFonts w:ascii="Times New Roman" w:hAnsi="Times New Roman" w:cs="Times New Roman"/>
          <w:sz w:val="24"/>
          <w:szCs w:val="24"/>
          <w:lang w:val="pt-BR"/>
        </w:rPr>
        <w:t>– “Julgamento de Causas e Gestão Administrativa na Justiça Eleitoral - no Estado da Bahia” e Plano Orçamentário 00</w:t>
      </w:r>
      <w:r w:rsidR="00827B36" w:rsidRPr="00827B36">
        <w:rPr>
          <w:rFonts w:ascii="Times New Roman" w:hAnsi="Times New Roman" w:cs="Times New Roman"/>
          <w:sz w:val="24"/>
          <w:szCs w:val="24"/>
          <w:lang w:val="pt-BR"/>
        </w:rPr>
        <w:t>0</w:t>
      </w:r>
      <w:r w:rsidR="007474D9" w:rsidRPr="00827B36">
        <w:rPr>
          <w:rFonts w:ascii="Times New Roman" w:hAnsi="Times New Roman" w:cs="Times New Roman"/>
          <w:sz w:val="24"/>
          <w:szCs w:val="24"/>
          <w:lang w:val="pt-BR"/>
        </w:rPr>
        <w:t>1 – “Julgamento de Causas e Gestão Administrativa”,</w:t>
      </w:r>
      <w:r w:rsidR="007474D9" w:rsidRPr="00827B36">
        <w:rPr>
          <w:rFonts w:ascii="Times New Roman" w:hAnsi="Times New Roman" w:cs="Times New Roman"/>
          <w:b/>
          <w:sz w:val="24"/>
          <w:szCs w:val="24"/>
          <w:lang w:val="pt-BR"/>
        </w:rPr>
        <w:t xml:space="preserve"> </w:t>
      </w:r>
      <w:r w:rsidR="007474D9" w:rsidRPr="00827B36">
        <w:rPr>
          <w:rFonts w:ascii="Times New Roman" w:hAnsi="Times New Roman" w:cs="Times New Roman"/>
          <w:sz w:val="24"/>
          <w:szCs w:val="24"/>
          <w:lang w:val="pt-BR"/>
        </w:rPr>
        <w:t xml:space="preserve">pertinente ao programa “Gestão </w:t>
      </w:r>
      <w:r w:rsidR="00827B36" w:rsidRPr="00827B36">
        <w:rPr>
          <w:rFonts w:ascii="Times New Roman" w:hAnsi="Times New Roman" w:cs="Times New Roman"/>
          <w:sz w:val="24"/>
          <w:szCs w:val="24"/>
          <w:lang w:val="pt-BR"/>
        </w:rPr>
        <w:t>e Manutenção do Poder Judiciário</w:t>
      </w:r>
      <w:r w:rsidR="007474D9" w:rsidRPr="00827B36">
        <w:rPr>
          <w:rFonts w:ascii="Times New Roman" w:hAnsi="Times New Roman" w:cs="Times New Roman"/>
          <w:sz w:val="24"/>
          <w:szCs w:val="24"/>
          <w:lang w:val="pt-BR"/>
        </w:rPr>
        <w:t>”</w:t>
      </w:r>
      <w:r w:rsidRPr="00827B36">
        <w:rPr>
          <w:rFonts w:ascii="Times New Roman" w:hAnsi="Times New Roman" w:cs="Times New Roman"/>
          <w:sz w:val="24"/>
          <w:szCs w:val="24"/>
          <w:lang w:val="pt-BR"/>
        </w:rPr>
        <w:t>. No exercício</w:t>
      </w:r>
      <w:r w:rsidRPr="00D22949">
        <w:rPr>
          <w:rFonts w:ascii="Times New Roman" w:hAnsi="Times New Roman" w:cs="Times New Roman"/>
          <w:sz w:val="24"/>
          <w:szCs w:val="24"/>
          <w:lang w:val="pt-BR"/>
        </w:rPr>
        <w:t xml:space="preserve"> subsequente, correrá a conta de dotação orçamentária prevista para atender dispêndios da mesma</w:t>
      </w:r>
      <w:r w:rsidRPr="00D22949">
        <w:rPr>
          <w:rFonts w:ascii="Times New Roman" w:hAnsi="Times New Roman" w:cs="Times New Roman"/>
          <w:spacing w:val="20"/>
          <w:sz w:val="24"/>
          <w:szCs w:val="24"/>
          <w:lang w:val="pt-BR"/>
        </w:rPr>
        <w:t xml:space="preserve"> </w:t>
      </w:r>
      <w:r w:rsidRPr="00D22949">
        <w:rPr>
          <w:rFonts w:ascii="Times New Roman" w:hAnsi="Times New Roman" w:cs="Times New Roman"/>
          <w:sz w:val="24"/>
          <w:szCs w:val="24"/>
          <w:lang w:val="pt-BR"/>
        </w:rPr>
        <w:t>natureza.</w:t>
      </w:r>
    </w:p>
    <w:p w14:paraId="37449392" w14:textId="77777777" w:rsidR="009436E9" w:rsidRPr="00D22949" w:rsidRDefault="008D13BF" w:rsidP="00D22949">
      <w:pPr>
        <w:pStyle w:val="Ttulo1"/>
        <w:spacing w:before="100" w:beforeAutospacing="1" w:after="100" w:afterAutospacing="1"/>
        <w:ind w:left="970" w:right="406" w:firstLine="0"/>
        <w:rPr>
          <w:rFonts w:ascii="Times New Roman" w:hAnsi="Times New Roman" w:cs="Times New Roman"/>
          <w:lang w:val="pt-BR"/>
        </w:rPr>
      </w:pPr>
      <w:r w:rsidRPr="00D22949">
        <w:rPr>
          <w:rFonts w:ascii="Times New Roman" w:hAnsi="Times New Roman" w:cs="Times New Roman"/>
          <w:lang w:val="pt-BR"/>
        </w:rPr>
        <w:t>Parágrafo único</w:t>
      </w:r>
    </w:p>
    <w:p w14:paraId="5CDE0A46" w14:textId="5EFA382C" w:rsidR="009436E9" w:rsidRPr="00D22949" w:rsidRDefault="008D13BF" w:rsidP="00D22949">
      <w:pPr>
        <w:spacing w:before="100" w:beforeAutospacing="1" w:after="100" w:afterAutospacing="1"/>
        <w:ind w:left="117" w:right="406" w:firstLine="852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D22949">
        <w:rPr>
          <w:rFonts w:ascii="Times New Roman" w:hAnsi="Times New Roman" w:cs="Times New Roman"/>
          <w:sz w:val="24"/>
          <w:szCs w:val="24"/>
          <w:lang w:val="pt-BR"/>
        </w:rPr>
        <w:t>Para a cobertura desta despesa, no presente exercício, foi emitida Nota de Empenho</w:t>
      </w:r>
      <w:r w:rsidRPr="00D22949">
        <w:rPr>
          <w:rFonts w:ascii="Times New Roman" w:hAnsi="Times New Roman" w:cs="Times New Roman"/>
          <w:b/>
          <w:sz w:val="24"/>
          <w:szCs w:val="24"/>
          <w:lang w:val="pt-BR"/>
        </w:rPr>
        <w:t xml:space="preserve"> </w:t>
      </w:r>
      <w:r w:rsidRPr="00124284">
        <w:rPr>
          <w:rFonts w:ascii="Times New Roman" w:hAnsi="Times New Roman" w:cs="Times New Roman"/>
          <w:bCs/>
          <w:sz w:val="24"/>
          <w:szCs w:val="24"/>
          <w:lang w:val="pt-BR"/>
        </w:rPr>
        <w:t>nº</w:t>
      </w:r>
      <w:r w:rsidRPr="00124284">
        <w:rPr>
          <w:rFonts w:ascii="Times New Roman" w:hAnsi="Times New Roman" w:cs="Times New Roman"/>
          <w:b/>
          <w:sz w:val="24"/>
          <w:szCs w:val="24"/>
          <w:lang w:val="pt-BR"/>
        </w:rPr>
        <w:t xml:space="preserve"> </w:t>
      </w:r>
      <w:r w:rsidR="00376C9D" w:rsidRPr="00F3298A">
        <w:rPr>
          <w:rFonts w:ascii="Times New Roman" w:hAnsi="Times New Roman" w:cs="Times New Roman"/>
          <w:b/>
          <w:sz w:val="24"/>
          <w:szCs w:val="24"/>
          <w:lang w:val="pt-BR"/>
        </w:rPr>
        <w:t>20</w:t>
      </w:r>
      <w:r w:rsidR="005A1266" w:rsidRPr="00F3298A">
        <w:rPr>
          <w:rFonts w:ascii="Times New Roman" w:hAnsi="Times New Roman" w:cs="Times New Roman"/>
          <w:b/>
          <w:sz w:val="24"/>
          <w:szCs w:val="24"/>
          <w:lang w:val="pt-BR"/>
        </w:rPr>
        <w:t>2</w:t>
      </w:r>
      <w:r w:rsidR="00F3298A" w:rsidRPr="00F3298A">
        <w:rPr>
          <w:rFonts w:ascii="Times New Roman" w:hAnsi="Times New Roman" w:cs="Times New Roman"/>
          <w:b/>
          <w:sz w:val="24"/>
          <w:szCs w:val="24"/>
          <w:lang w:val="pt-BR"/>
        </w:rPr>
        <w:t>1</w:t>
      </w:r>
      <w:r w:rsidR="00376C9D" w:rsidRPr="00F3298A">
        <w:rPr>
          <w:rFonts w:ascii="Times New Roman" w:hAnsi="Times New Roman" w:cs="Times New Roman"/>
          <w:b/>
          <w:sz w:val="24"/>
          <w:szCs w:val="24"/>
          <w:lang w:val="pt-BR"/>
        </w:rPr>
        <w:t>NE</w:t>
      </w:r>
      <w:r w:rsidR="00F3298A" w:rsidRPr="00F3298A">
        <w:rPr>
          <w:rFonts w:ascii="Times New Roman" w:hAnsi="Times New Roman" w:cs="Times New Roman"/>
          <w:b/>
          <w:sz w:val="24"/>
          <w:szCs w:val="24"/>
          <w:lang w:val="pt-BR"/>
        </w:rPr>
        <w:t>1229</w:t>
      </w:r>
      <w:r w:rsidR="00F3298A">
        <w:rPr>
          <w:rFonts w:ascii="Times New Roman" w:hAnsi="Times New Roman" w:cs="Times New Roman"/>
          <w:b/>
          <w:sz w:val="24"/>
          <w:szCs w:val="24"/>
          <w:lang w:val="pt-BR"/>
        </w:rPr>
        <w:t xml:space="preserve">, </w:t>
      </w:r>
      <w:r w:rsidRPr="00F3298A">
        <w:rPr>
          <w:rFonts w:ascii="Times New Roman" w:hAnsi="Times New Roman" w:cs="Times New Roman"/>
          <w:b/>
          <w:sz w:val="24"/>
          <w:szCs w:val="24"/>
          <w:lang w:val="pt-BR"/>
        </w:rPr>
        <w:t xml:space="preserve">em </w:t>
      </w:r>
      <w:r w:rsidR="00F3298A" w:rsidRPr="00F3298A">
        <w:rPr>
          <w:rFonts w:ascii="Times New Roman" w:hAnsi="Times New Roman" w:cs="Times New Roman"/>
          <w:b/>
          <w:sz w:val="24"/>
          <w:szCs w:val="24"/>
          <w:lang w:val="pt-BR"/>
        </w:rPr>
        <w:t>11</w:t>
      </w:r>
      <w:r w:rsidRPr="00F3298A">
        <w:rPr>
          <w:rFonts w:ascii="Times New Roman" w:hAnsi="Times New Roman" w:cs="Times New Roman"/>
          <w:b/>
          <w:sz w:val="24"/>
          <w:szCs w:val="24"/>
          <w:lang w:val="pt-BR"/>
        </w:rPr>
        <w:t xml:space="preserve"> de </w:t>
      </w:r>
      <w:r w:rsidR="00F3298A" w:rsidRPr="00F3298A">
        <w:rPr>
          <w:rFonts w:ascii="Times New Roman" w:hAnsi="Times New Roman" w:cs="Times New Roman"/>
          <w:b/>
          <w:sz w:val="24"/>
          <w:szCs w:val="24"/>
          <w:lang w:val="pt-BR"/>
        </w:rPr>
        <w:t>dezembro</w:t>
      </w:r>
      <w:r w:rsidRPr="00F3298A">
        <w:rPr>
          <w:rFonts w:ascii="Times New Roman" w:hAnsi="Times New Roman" w:cs="Times New Roman"/>
          <w:b/>
          <w:sz w:val="24"/>
          <w:szCs w:val="24"/>
          <w:lang w:val="pt-BR"/>
        </w:rPr>
        <w:t xml:space="preserve"> de </w:t>
      </w:r>
      <w:r w:rsidR="001A0CFB" w:rsidRPr="00F3298A">
        <w:rPr>
          <w:rFonts w:ascii="Times New Roman" w:hAnsi="Times New Roman" w:cs="Times New Roman"/>
          <w:b/>
          <w:sz w:val="24"/>
          <w:szCs w:val="24"/>
          <w:lang w:val="pt-BR"/>
        </w:rPr>
        <w:t>20</w:t>
      </w:r>
      <w:r w:rsidR="005A1266" w:rsidRPr="00F3298A">
        <w:rPr>
          <w:rFonts w:ascii="Times New Roman" w:hAnsi="Times New Roman" w:cs="Times New Roman"/>
          <w:b/>
          <w:sz w:val="24"/>
          <w:szCs w:val="24"/>
          <w:lang w:val="pt-BR"/>
        </w:rPr>
        <w:t>2</w:t>
      </w:r>
      <w:r w:rsidR="00F3298A" w:rsidRPr="00F3298A">
        <w:rPr>
          <w:rFonts w:ascii="Times New Roman" w:hAnsi="Times New Roman" w:cs="Times New Roman"/>
          <w:b/>
          <w:sz w:val="24"/>
          <w:szCs w:val="24"/>
          <w:lang w:val="pt-BR"/>
        </w:rPr>
        <w:t>1</w:t>
      </w:r>
      <w:r w:rsidRPr="00F3298A">
        <w:rPr>
          <w:rFonts w:ascii="Times New Roman" w:hAnsi="Times New Roman" w:cs="Times New Roman"/>
          <w:b/>
          <w:sz w:val="24"/>
          <w:szCs w:val="24"/>
          <w:lang w:val="pt-BR"/>
        </w:rPr>
        <w:t>,</w:t>
      </w:r>
      <w:r w:rsidRPr="00124284">
        <w:rPr>
          <w:rFonts w:ascii="Times New Roman" w:hAnsi="Times New Roman" w:cs="Times New Roman"/>
          <w:b/>
          <w:sz w:val="24"/>
          <w:szCs w:val="24"/>
          <w:lang w:val="pt-BR"/>
        </w:rPr>
        <w:t xml:space="preserve"> </w:t>
      </w:r>
      <w:r w:rsidRPr="00124284">
        <w:rPr>
          <w:rFonts w:ascii="Times New Roman" w:hAnsi="Times New Roman" w:cs="Times New Roman"/>
          <w:sz w:val="24"/>
          <w:szCs w:val="24"/>
          <w:lang w:val="pt-BR"/>
        </w:rPr>
        <w:t>à</w:t>
      </w:r>
      <w:r w:rsidRPr="00D22949">
        <w:rPr>
          <w:rFonts w:ascii="Times New Roman" w:hAnsi="Times New Roman" w:cs="Times New Roman"/>
          <w:sz w:val="24"/>
          <w:szCs w:val="24"/>
          <w:lang w:val="pt-BR"/>
        </w:rPr>
        <w:t xml:space="preserve"> conta da dotação orçamentária indicada nesta Cláusula.</w:t>
      </w:r>
    </w:p>
    <w:bookmarkEnd w:id="2"/>
    <w:p w14:paraId="4D3D0F26" w14:textId="77777777" w:rsidR="009436E9" w:rsidRPr="00D22949" w:rsidRDefault="008D13BF" w:rsidP="00D22949">
      <w:pPr>
        <w:tabs>
          <w:tab w:val="left" w:pos="9122"/>
        </w:tabs>
        <w:spacing w:before="100" w:beforeAutospacing="1" w:after="100" w:afterAutospacing="1"/>
        <w:ind w:left="117" w:right="68"/>
        <w:rPr>
          <w:rFonts w:ascii="Times New Roman" w:hAnsi="Times New Roman" w:cs="Times New Roman"/>
          <w:sz w:val="24"/>
          <w:szCs w:val="24"/>
          <w:lang w:val="pt-BR"/>
        </w:rPr>
      </w:pPr>
      <w:r w:rsidRPr="00D22949">
        <w:rPr>
          <w:rFonts w:ascii="Times New Roman" w:hAnsi="Times New Roman" w:cs="Times New Roman"/>
          <w:b/>
          <w:sz w:val="24"/>
          <w:szCs w:val="24"/>
          <w:shd w:val="clear" w:color="auto" w:fill="C6D9F1"/>
          <w:lang w:val="pt-BR"/>
        </w:rPr>
        <w:t xml:space="preserve">CLÁUSULA DÉCIMA </w:t>
      </w:r>
      <w:r w:rsidR="00376C9D" w:rsidRPr="00D22949">
        <w:rPr>
          <w:rFonts w:ascii="Times New Roman" w:hAnsi="Times New Roman" w:cs="Times New Roman"/>
          <w:b/>
          <w:sz w:val="24"/>
          <w:szCs w:val="24"/>
          <w:shd w:val="clear" w:color="auto" w:fill="C6D9F1"/>
          <w:lang w:val="pt-BR"/>
        </w:rPr>
        <w:t xml:space="preserve">PRIMEIRA </w:t>
      </w:r>
      <w:r w:rsidRPr="00D22949">
        <w:rPr>
          <w:rFonts w:ascii="Times New Roman" w:hAnsi="Times New Roman" w:cs="Times New Roman"/>
          <w:b/>
          <w:i/>
          <w:sz w:val="24"/>
          <w:szCs w:val="24"/>
          <w:shd w:val="clear" w:color="auto" w:fill="C6D9F1"/>
          <w:lang w:val="pt-BR"/>
        </w:rPr>
        <w:t>– DAS</w:t>
      </w:r>
      <w:r w:rsidRPr="00D22949">
        <w:rPr>
          <w:rFonts w:ascii="Times New Roman" w:hAnsi="Times New Roman" w:cs="Times New Roman"/>
          <w:b/>
          <w:i/>
          <w:spacing w:val="-1"/>
          <w:sz w:val="24"/>
          <w:szCs w:val="24"/>
          <w:shd w:val="clear" w:color="auto" w:fill="C6D9F1"/>
          <w:lang w:val="pt-BR"/>
        </w:rPr>
        <w:t xml:space="preserve"> </w:t>
      </w:r>
      <w:r w:rsidRPr="00D22949">
        <w:rPr>
          <w:rFonts w:ascii="Times New Roman" w:hAnsi="Times New Roman" w:cs="Times New Roman"/>
          <w:b/>
          <w:i/>
          <w:sz w:val="24"/>
          <w:szCs w:val="24"/>
          <w:shd w:val="clear" w:color="auto" w:fill="C6D9F1"/>
          <w:lang w:val="pt-BR"/>
        </w:rPr>
        <w:t>ALTERAÇÕES</w:t>
      </w:r>
      <w:r w:rsidRPr="00D22949">
        <w:rPr>
          <w:rFonts w:ascii="Times New Roman" w:hAnsi="Times New Roman" w:cs="Times New Roman"/>
          <w:sz w:val="24"/>
          <w:szCs w:val="24"/>
          <w:shd w:val="clear" w:color="auto" w:fill="C6D9F1"/>
          <w:lang w:val="pt-BR"/>
        </w:rPr>
        <w:tab/>
      </w:r>
    </w:p>
    <w:p w14:paraId="3A7AF7FA" w14:textId="77777777" w:rsidR="009436E9" w:rsidRPr="00D22949" w:rsidRDefault="008D13BF" w:rsidP="00D22949">
      <w:pPr>
        <w:pStyle w:val="Corpodetexto"/>
        <w:spacing w:before="100" w:beforeAutospacing="1" w:after="100" w:afterAutospacing="1"/>
        <w:ind w:left="117" w:right="68" w:firstLine="852"/>
        <w:rPr>
          <w:rFonts w:ascii="Times New Roman" w:hAnsi="Times New Roman" w:cs="Times New Roman"/>
          <w:lang w:val="pt-BR"/>
        </w:rPr>
      </w:pPr>
      <w:bookmarkStart w:id="3" w:name="_Hlk71560062"/>
      <w:r w:rsidRPr="00D22949">
        <w:rPr>
          <w:rFonts w:ascii="Times New Roman" w:hAnsi="Times New Roman" w:cs="Times New Roman"/>
          <w:lang w:val="pt-BR"/>
        </w:rPr>
        <w:t>Este documento poderá ser alterado na ocorrência de quaisquer dos fatos estipulados no art. 65 da Lei nº 8.666/93.</w:t>
      </w:r>
    </w:p>
    <w:bookmarkEnd w:id="3"/>
    <w:p w14:paraId="1A87FD20" w14:textId="77777777" w:rsidR="009436E9" w:rsidRPr="00D22949" w:rsidRDefault="008D13BF" w:rsidP="00D22949">
      <w:pPr>
        <w:tabs>
          <w:tab w:val="left" w:pos="9122"/>
        </w:tabs>
        <w:spacing w:before="100" w:beforeAutospacing="1" w:after="100" w:afterAutospacing="1"/>
        <w:ind w:left="117" w:right="68"/>
        <w:rPr>
          <w:rFonts w:ascii="Times New Roman" w:hAnsi="Times New Roman" w:cs="Times New Roman"/>
          <w:sz w:val="24"/>
          <w:szCs w:val="24"/>
          <w:lang w:val="pt-BR"/>
        </w:rPr>
      </w:pPr>
      <w:r w:rsidRPr="00D22949">
        <w:rPr>
          <w:rFonts w:ascii="Times New Roman" w:hAnsi="Times New Roman" w:cs="Times New Roman"/>
          <w:b/>
          <w:sz w:val="24"/>
          <w:szCs w:val="24"/>
          <w:shd w:val="clear" w:color="auto" w:fill="C6D9F1"/>
          <w:lang w:val="pt-BR"/>
        </w:rPr>
        <w:t xml:space="preserve">CLÁUSULA DÉCIMA </w:t>
      </w:r>
      <w:r w:rsidR="00376C9D" w:rsidRPr="00D22949">
        <w:rPr>
          <w:rFonts w:ascii="Times New Roman" w:hAnsi="Times New Roman" w:cs="Times New Roman"/>
          <w:b/>
          <w:sz w:val="24"/>
          <w:szCs w:val="24"/>
          <w:shd w:val="clear" w:color="auto" w:fill="C6D9F1"/>
          <w:lang w:val="pt-BR"/>
        </w:rPr>
        <w:t>SEGUNDA</w:t>
      </w:r>
      <w:r w:rsidRPr="00D22949">
        <w:rPr>
          <w:rFonts w:ascii="Times New Roman" w:hAnsi="Times New Roman" w:cs="Times New Roman"/>
          <w:b/>
          <w:sz w:val="24"/>
          <w:szCs w:val="24"/>
          <w:shd w:val="clear" w:color="auto" w:fill="C6D9F1"/>
          <w:lang w:val="pt-BR"/>
        </w:rPr>
        <w:t xml:space="preserve"> </w:t>
      </w:r>
      <w:r w:rsidRPr="00D22949">
        <w:rPr>
          <w:rFonts w:ascii="Times New Roman" w:hAnsi="Times New Roman" w:cs="Times New Roman"/>
          <w:b/>
          <w:i/>
          <w:sz w:val="24"/>
          <w:szCs w:val="24"/>
          <w:shd w:val="clear" w:color="auto" w:fill="C6D9F1"/>
          <w:lang w:val="pt-BR"/>
        </w:rPr>
        <w:t>- DO FUNDAMENTO</w:t>
      </w:r>
      <w:r w:rsidRPr="00D22949">
        <w:rPr>
          <w:rFonts w:ascii="Times New Roman" w:hAnsi="Times New Roman" w:cs="Times New Roman"/>
          <w:b/>
          <w:i/>
          <w:spacing w:val="1"/>
          <w:sz w:val="24"/>
          <w:szCs w:val="24"/>
          <w:shd w:val="clear" w:color="auto" w:fill="C6D9F1"/>
          <w:lang w:val="pt-BR"/>
        </w:rPr>
        <w:t xml:space="preserve"> </w:t>
      </w:r>
      <w:r w:rsidRPr="00D22949">
        <w:rPr>
          <w:rFonts w:ascii="Times New Roman" w:hAnsi="Times New Roman" w:cs="Times New Roman"/>
          <w:b/>
          <w:i/>
          <w:sz w:val="24"/>
          <w:szCs w:val="24"/>
          <w:shd w:val="clear" w:color="auto" w:fill="C6D9F1"/>
          <w:lang w:val="pt-BR"/>
        </w:rPr>
        <w:t>LEGAL</w:t>
      </w:r>
      <w:r w:rsidRPr="00D22949">
        <w:rPr>
          <w:rFonts w:ascii="Times New Roman" w:hAnsi="Times New Roman" w:cs="Times New Roman"/>
          <w:sz w:val="24"/>
          <w:szCs w:val="24"/>
          <w:shd w:val="clear" w:color="auto" w:fill="C6D9F1"/>
          <w:lang w:val="pt-BR"/>
        </w:rPr>
        <w:tab/>
      </w:r>
    </w:p>
    <w:p w14:paraId="6E067D27" w14:textId="6C3A285E" w:rsidR="009436E9" w:rsidRPr="00D22949" w:rsidRDefault="008D13BF" w:rsidP="00D22949">
      <w:pPr>
        <w:pStyle w:val="Corpodetexto"/>
        <w:spacing w:before="100" w:beforeAutospacing="1" w:after="100" w:afterAutospacing="1"/>
        <w:ind w:left="117" w:right="264" w:firstLine="852"/>
        <w:jc w:val="both"/>
        <w:rPr>
          <w:rFonts w:ascii="Times New Roman" w:hAnsi="Times New Roman" w:cs="Times New Roman"/>
          <w:lang w:val="pt-BR"/>
        </w:rPr>
      </w:pPr>
      <w:bookmarkStart w:id="4" w:name="_Hlk71560076"/>
      <w:r w:rsidRPr="00D22949">
        <w:rPr>
          <w:rFonts w:ascii="Times New Roman" w:hAnsi="Times New Roman" w:cs="Times New Roman"/>
          <w:lang w:val="pt-BR"/>
        </w:rPr>
        <w:t xml:space="preserve">O presente contrato é celebrado com fulcro no artigo 24, X, da lei nº 8.666/93 e suas alterações posteriores, bem como na Lei n.º 8.245/91, no que couber, tendo por base </w:t>
      </w:r>
      <w:r w:rsidR="00121DF4" w:rsidRPr="00D22949">
        <w:rPr>
          <w:rFonts w:ascii="Times New Roman" w:hAnsi="Times New Roman" w:cs="Times New Roman"/>
          <w:lang w:val="pt-BR"/>
        </w:rPr>
        <w:t>às características (mínimas) e requisitos fixados afetos as necessidades</w:t>
      </w:r>
      <w:r w:rsidRPr="00D22949">
        <w:rPr>
          <w:rFonts w:ascii="Times New Roman" w:hAnsi="Times New Roman" w:cs="Times New Roman"/>
          <w:lang w:val="pt-BR"/>
        </w:rPr>
        <w:t xml:space="preserve"> da Administração de localização e de instalação do </w:t>
      </w:r>
      <w:r w:rsidR="00376C9D" w:rsidRPr="005A1266">
        <w:rPr>
          <w:rFonts w:ascii="Times New Roman" w:hAnsi="Times New Roman" w:cs="Times New Roman"/>
          <w:b/>
          <w:lang w:val="pt-BR"/>
        </w:rPr>
        <w:t xml:space="preserve">CARTÓRIO </w:t>
      </w:r>
      <w:r w:rsidRPr="005A1266">
        <w:rPr>
          <w:rFonts w:ascii="Times New Roman" w:hAnsi="Times New Roman" w:cs="Times New Roman"/>
          <w:lang w:val="pt-BR"/>
        </w:rPr>
        <w:t xml:space="preserve">da </w:t>
      </w:r>
      <w:r w:rsidR="00146C4A">
        <w:rPr>
          <w:rFonts w:ascii="Times New Roman" w:hAnsi="Times New Roman" w:cs="Times New Roman"/>
          <w:b/>
          <w:lang w:val="pt-BR"/>
        </w:rPr>
        <w:t>78</w:t>
      </w:r>
      <w:r w:rsidRPr="005A1266">
        <w:rPr>
          <w:rFonts w:ascii="Times New Roman" w:hAnsi="Times New Roman" w:cs="Times New Roman"/>
          <w:lang w:val="pt-BR"/>
        </w:rPr>
        <w:t>ª Zona Eleitora</w:t>
      </w:r>
      <w:r w:rsidR="005925A9">
        <w:rPr>
          <w:rFonts w:ascii="Times New Roman" w:hAnsi="Times New Roman" w:cs="Times New Roman"/>
          <w:lang w:val="pt-BR"/>
        </w:rPr>
        <w:t>l</w:t>
      </w:r>
      <w:r w:rsidRPr="005A1266">
        <w:rPr>
          <w:rFonts w:ascii="Times New Roman" w:hAnsi="Times New Roman" w:cs="Times New Roman"/>
          <w:lang w:val="pt-BR"/>
        </w:rPr>
        <w:t>, e que</w:t>
      </w:r>
      <w:r w:rsidRPr="00D22949">
        <w:rPr>
          <w:rFonts w:ascii="Times New Roman" w:hAnsi="Times New Roman" w:cs="Times New Roman"/>
          <w:lang w:val="pt-BR"/>
        </w:rPr>
        <w:t xml:space="preserve"> levaram à escolha do imóvel.</w:t>
      </w:r>
    </w:p>
    <w:bookmarkEnd w:id="4"/>
    <w:p w14:paraId="09FC3AC8" w14:textId="77777777" w:rsidR="009436E9" w:rsidRPr="00D22949" w:rsidRDefault="008D13BF" w:rsidP="00D22949">
      <w:pPr>
        <w:tabs>
          <w:tab w:val="left" w:pos="9122"/>
        </w:tabs>
        <w:spacing w:before="100" w:beforeAutospacing="1" w:after="100" w:afterAutospacing="1"/>
        <w:ind w:left="117" w:right="68"/>
        <w:rPr>
          <w:rFonts w:ascii="Times New Roman" w:hAnsi="Times New Roman" w:cs="Times New Roman"/>
          <w:sz w:val="24"/>
          <w:szCs w:val="24"/>
          <w:lang w:val="pt-BR"/>
        </w:rPr>
      </w:pPr>
      <w:r w:rsidRPr="00D22949">
        <w:rPr>
          <w:rFonts w:ascii="Times New Roman" w:hAnsi="Times New Roman" w:cs="Times New Roman"/>
          <w:b/>
          <w:sz w:val="24"/>
          <w:szCs w:val="24"/>
          <w:shd w:val="clear" w:color="auto" w:fill="C6D9F1"/>
          <w:lang w:val="pt-BR"/>
        </w:rPr>
        <w:t xml:space="preserve">CLÁUSULA DÉCIMA </w:t>
      </w:r>
      <w:r w:rsidR="00376C9D" w:rsidRPr="00D22949">
        <w:rPr>
          <w:rFonts w:ascii="Times New Roman" w:hAnsi="Times New Roman" w:cs="Times New Roman"/>
          <w:b/>
          <w:sz w:val="24"/>
          <w:szCs w:val="24"/>
          <w:shd w:val="clear" w:color="auto" w:fill="C6D9F1"/>
          <w:lang w:val="pt-BR"/>
        </w:rPr>
        <w:t>TERCEIRA</w:t>
      </w:r>
      <w:r w:rsidRPr="00D22949">
        <w:rPr>
          <w:rFonts w:ascii="Times New Roman" w:hAnsi="Times New Roman" w:cs="Times New Roman"/>
          <w:b/>
          <w:sz w:val="24"/>
          <w:szCs w:val="24"/>
          <w:shd w:val="clear" w:color="auto" w:fill="C6D9F1"/>
          <w:lang w:val="pt-BR"/>
        </w:rPr>
        <w:t xml:space="preserve"> - </w:t>
      </w:r>
      <w:r w:rsidRPr="00D22949">
        <w:rPr>
          <w:rFonts w:ascii="Times New Roman" w:hAnsi="Times New Roman" w:cs="Times New Roman"/>
          <w:b/>
          <w:i/>
          <w:sz w:val="24"/>
          <w:szCs w:val="24"/>
          <w:shd w:val="clear" w:color="auto" w:fill="C6D9F1"/>
          <w:lang w:val="pt-BR"/>
        </w:rPr>
        <w:t>DA</w:t>
      </w:r>
      <w:r w:rsidRPr="00D22949">
        <w:rPr>
          <w:rFonts w:ascii="Times New Roman" w:hAnsi="Times New Roman" w:cs="Times New Roman"/>
          <w:b/>
          <w:i/>
          <w:spacing w:val="-1"/>
          <w:sz w:val="24"/>
          <w:szCs w:val="24"/>
          <w:shd w:val="clear" w:color="auto" w:fill="C6D9F1"/>
          <w:lang w:val="pt-BR"/>
        </w:rPr>
        <w:t xml:space="preserve"> </w:t>
      </w:r>
      <w:r w:rsidRPr="00D22949">
        <w:rPr>
          <w:rFonts w:ascii="Times New Roman" w:hAnsi="Times New Roman" w:cs="Times New Roman"/>
          <w:b/>
          <w:i/>
          <w:sz w:val="24"/>
          <w:szCs w:val="24"/>
          <w:shd w:val="clear" w:color="auto" w:fill="C6D9F1"/>
          <w:lang w:val="pt-BR"/>
        </w:rPr>
        <w:t>PUBLICAÇÃO</w:t>
      </w:r>
      <w:r w:rsidRPr="00D22949">
        <w:rPr>
          <w:rFonts w:ascii="Times New Roman" w:hAnsi="Times New Roman" w:cs="Times New Roman"/>
          <w:sz w:val="24"/>
          <w:szCs w:val="24"/>
          <w:shd w:val="clear" w:color="auto" w:fill="C6D9F1"/>
          <w:lang w:val="pt-BR"/>
        </w:rPr>
        <w:tab/>
      </w:r>
    </w:p>
    <w:p w14:paraId="2C67B6A4" w14:textId="77777777" w:rsidR="009436E9" w:rsidRPr="00D22949" w:rsidRDefault="008D13BF" w:rsidP="00D22949">
      <w:pPr>
        <w:spacing w:before="100" w:beforeAutospacing="1" w:after="100" w:afterAutospacing="1"/>
        <w:ind w:left="117" w:right="68" w:firstLine="852"/>
        <w:rPr>
          <w:rFonts w:ascii="Times New Roman" w:hAnsi="Times New Roman" w:cs="Times New Roman"/>
          <w:sz w:val="24"/>
          <w:szCs w:val="24"/>
          <w:lang w:val="pt-BR"/>
        </w:rPr>
      </w:pPr>
      <w:bookmarkStart w:id="5" w:name="_Hlk71560087"/>
      <w:r w:rsidRPr="00D22949">
        <w:rPr>
          <w:rFonts w:ascii="Times New Roman" w:hAnsi="Times New Roman" w:cs="Times New Roman"/>
          <w:sz w:val="24"/>
          <w:szCs w:val="24"/>
          <w:lang w:val="pt-BR"/>
        </w:rPr>
        <w:t>O resumo do presente contrato será publicado no Diário Oficial da União, conforme prescreve o art. 61, parágrafo único da Lei n.º 8.666/93.</w:t>
      </w:r>
    </w:p>
    <w:bookmarkEnd w:id="5"/>
    <w:p w14:paraId="21D67CF5" w14:textId="77777777" w:rsidR="009436E9" w:rsidRPr="00D22949" w:rsidRDefault="008D13BF" w:rsidP="00D22949">
      <w:pPr>
        <w:tabs>
          <w:tab w:val="left" w:pos="9122"/>
        </w:tabs>
        <w:spacing w:before="100" w:beforeAutospacing="1" w:after="100" w:afterAutospacing="1"/>
        <w:ind w:left="117" w:right="68"/>
        <w:rPr>
          <w:rFonts w:ascii="Times New Roman" w:hAnsi="Times New Roman" w:cs="Times New Roman"/>
          <w:sz w:val="24"/>
          <w:szCs w:val="24"/>
          <w:lang w:val="pt-BR"/>
        </w:rPr>
      </w:pPr>
      <w:r w:rsidRPr="00D22949">
        <w:rPr>
          <w:rFonts w:ascii="Times New Roman" w:hAnsi="Times New Roman" w:cs="Times New Roman"/>
          <w:b/>
          <w:sz w:val="24"/>
          <w:szCs w:val="24"/>
          <w:shd w:val="clear" w:color="auto" w:fill="C6D9F1"/>
          <w:lang w:val="pt-BR"/>
        </w:rPr>
        <w:t>CLÁUSULA DÉCIMA QU</w:t>
      </w:r>
      <w:r w:rsidR="00376C9D" w:rsidRPr="00D22949">
        <w:rPr>
          <w:rFonts w:ascii="Times New Roman" w:hAnsi="Times New Roman" w:cs="Times New Roman"/>
          <w:b/>
          <w:sz w:val="24"/>
          <w:szCs w:val="24"/>
          <w:shd w:val="clear" w:color="auto" w:fill="C6D9F1"/>
          <w:lang w:val="pt-BR"/>
        </w:rPr>
        <w:t>AR</w:t>
      </w:r>
      <w:r w:rsidRPr="00D22949">
        <w:rPr>
          <w:rFonts w:ascii="Times New Roman" w:hAnsi="Times New Roman" w:cs="Times New Roman"/>
          <w:b/>
          <w:sz w:val="24"/>
          <w:szCs w:val="24"/>
          <w:shd w:val="clear" w:color="auto" w:fill="C6D9F1"/>
          <w:lang w:val="pt-BR"/>
        </w:rPr>
        <w:t xml:space="preserve">TA </w:t>
      </w:r>
      <w:r w:rsidRPr="00D22949">
        <w:rPr>
          <w:rFonts w:ascii="Times New Roman" w:hAnsi="Times New Roman" w:cs="Times New Roman"/>
          <w:b/>
          <w:i/>
          <w:sz w:val="24"/>
          <w:szCs w:val="24"/>
          <w:shd w:val="clear" w:color="auto" w:fill="C6D9F1"/>
          <w:lang w:val="pt-BR"/>
        </w:rPr>
        <w:t>- DO FORO</w:t>
      </w:r>
      <w:r w:rsidRPr="00D22949">
        <w:rPr>
          <w:rFonts w:ascii="Times New Roman" w:hAnsi="Times New Roman" w:cs="Times New Roman"/>
          <w:b/>
          <w:i/>
          <w:spacing w:val="4"/>
          <w:sz w:val="24"/>
          <w:szCs w:val="24"/>
          <w:shd w:val="clear" w:color="auto" w:fill="C6D9F1"/>
          <w:lang w:val="pt-BR"/>
        </w:rPr>
        <w:t xml:space="preserve"> </w:t>
      </w:r>
      <w:r w:rsidRPr="00D22949">
        <w:rPr>
          <w:rFonts w:ascii="Times New Roman" w:hAnsi="Times New Roman" w:cs="Times New Roman"/>
          <w:b/>
          <w:i/>
          <w:sz w:val="24"/>
          <w:szCs w:val="24"/>
          <w:shd w:val="clear" w:color="auto" w:fill="C6D9F1"/>
          <w:lang w:val="pt-BR"/>
        </w:rPr>
        <w:t>CONTRATUAL</w:t>
      </w:r>
      <w:r w:rsidRPr="00D22949">
        <w:rPr>
          <w:rFonts w:ascii="Times New Roman" w:hAnsi="Times New Roman" w:cs="Times New Roman"/>
          <w:sz w:val="24"/>
          <w:szCs w:val="24"/>
          <w:shd w:val="clear" w:color="auto" w:fill="C6D9F1"/>
          <w:lang w:val="pt-BR"/>
        </w:rPr>
        <w:tab/>
      </w:r>
    </w:p>
    <w:p w14:paraId="3C849281" w14:textId="77777777" w:rsidR="009436E9" w:rsidRPr="00D22949" w:rsidRDefault="008D13BF" w:rsidP="00D22949">
      <w:pPr>
        <w:pStyle w:val="Corpodetexto"/>
        <w:spacing w:before="100" w:beforeAutospacing="1" w:after="100" w:afterAutospacing="1"/>
        <w:ind w:left="117" w:right="68" w:firstLine="708"/>
        <w:rPr>
          <w:rFonts w:ascii="Times New Roman" w:hAnsi="Times New Roman" w:cs="Times New Roman"/>
          <w:lang w:val="pt-BR"/>
        </w:rPr>
      </w:pPr>
      <w:bookmarkStart w:id="6" w:name="_Hlk71560099"/>
      <w:r w:rsidRPr="00D22949">
        <w:rPr>
          <w:rFonts w:ascii="Times New Roman" w:hAnsi="Times New Roman" w:cs="Times New Roman"/>
          <w:lang w:val="pt-BR"/>
        </w:rPr>
        <w:t>O foro da Seção Judiciária de Salvador, capital do Estado da Bahia, é o competente para dirimir quaisquer dúvidas oriundas do presente contrato.</w:t>
      </w:r>
    </w:p>
    <w:p w14:paraId="44F52DFD" w14:textId="77777777" w:rsidR="009436E9" w:rsidRPr="00D22949" w:rsidRDefault="008D13BF" w:rsidP="00D22949">
      <w:pPr>
        <w:pStyle w:val="Corpodetexto"/>
        <w:spacing w:before="100" w:beforeAutospacing="1" w:after="100" w:afterAutospacing="1"/>
        <w:ind w:left="117" w:right="68" w:firstLine="763"/>
        <w:rPr>
          <w:rFonts w:ascii="Times New Roman" w:hAnsi="Times New Roman" w:cs="Times New Roman"/>
          <w:lang w:val="pt-BR"/>
        </w:rPr>
      </w:pPr>
      <w:r w:rsidRPr="00D22949">
        <w:rPr>
          <w:rFonts w:ascii="Times New Roman" w:hAnsi="Times New Roman" w:cs="Times New Roman"/>
          <w:lang w:val="pt-BR"/>
        </w:rPr>
        <w:t>E por estarem justas e contratadas, assinam o presente instrumento em 02 (duas) vias de igual teor e forma para que produzam seus efeitos legais e jurídicos.</w:t>
      </w:r>
    </w:p>
    <w:bookmarkEnd w:id="6"/>
    <w:p w14:paraId="0CF2158F" w14:textId="77777777" w:rsidR="009436E9" w:rsidRPr="00983923" w:rsidRDefault="009436E9" w:rsidP="00121DF4">
      <w:pPr>
        <w:pStyle w:val="Corpodetexto"/>
        <w:rPr>
          <w:rFonts w:ascii="Times New Roman" w:hAnsi="Times New Roman" w:cs="Times New Roman"/>
          <w:lang w:val="pt-BR"/>
        </w:rPr>
      </w:pPr>
    </w:p>
    <w:p w14:paraId="3E31CFD6" w14:textId="23E59808" w:rsidR="009436E9" w:rsidRDefault="008D13BF" w:rsidP="00121DF4">
      <w:pPr>
        <w:pStyle w:val="Corpodetexto"/>
        <w:tabs>
          <w:tab w:val="left" w:pos="4087"/>
          <w:tab w:val="left" w:pos="5550"/>
          <w:tab w:val="left" w:pos="6511"/>
        </w:tabs>
        <w:ind w:left="2637" w:right="414"/>
        <w:rPr>
          <w:rFonts w:ascii="Times New Roman" w:hAnsi="Times New Roman" w:cs="Times New Roman"/>
          <w:lang w:val="pt-BR"/>
        </w:rPr>
      </w:pPr>
      <w:r w:rsidRPr="00FF4126">
        <w:rPr>
          <w:rFonts w:ascii="Times New Roman" w:hAnsi="Times New Roman" w:cs="Times New Roman"/>
          <w:lang w:val="pt-BR"/>
        </w:rPr>
        <w:t>Salvador</w:t>
      </w:r>
      <w:r w:rsidR="004F2BBF">
        <w:rPr>
          <w:rFonts w:ascii="Times New Roman" w:hAnsi="Times New Roman" w:cs="Times New Roman"/>
          <w:lang w:val="pt-BR"/>
        </w:rPr>
        <w:t>,</w:t>
      </w:r>
      <w:r w:rsidR="00D22949" w:rsidRPr="00FF4126">
        <w:rPr>
          <w:rFonts w:ascii="Times New Roman" w:hAnsi="Times New Roman" w:cs="Times New Roman"/>
          <w:lang w:val="pt-BR"/>
        </w:rPr>
        <w:t xml:space="preserve"> </w:t>
      </w:r>
      <w:r w:rsidR="00146C4A">
        <w:rPr>
          <w:rFonts w:ascii="Times New Roman" w:hAnsi="Times New Roman" w:cs="Times New Roman"/>
          <w:lang w:val="pt-BR"/>
        </w:rPr>
        <w:t>_____</w:t>
      </w:r>
      <w:r w:rsidR="004F2BBF">
        <w:rPr>
          <w:rFonts w:ascii="Times New Roman" w:hAnsi="Times New Roman" w:cs="Times New Roman"/>
          <w:lang w:val="pt-BR"/>
        </w:rPr>
        <w:t xml:space="preserve"> </w:t>
      </w:r>
      <w:r w:rsidRPr="00FF4126">
        <w:rPr>
          <w:rFonts w:ascii="Times New Roman" w:hAnsi="Times New Roman" w:cs="Times New Roman"/>
          <w:lang w:val="pt-BR"/>
        </w:rPr>
        <w:t>de</w:t>
      </w:r>
      <w:r w:rsidR="00D22949" w:rsidRPr="00FF4126">
        <w:rPr>
          <w:rFonts w:ascii="Times New Roman" w:hAnsi="Times New Roman" w:cs="Times New Roman"/>
          <w:lang w:val="pt-BR"/>
        </w:rPr>
        <w:t xml:space="preserve"> </w:t>
      </w:r>
      <w:r w:rsidR="00146C4A">
        <w:rPr>
          <w:rFonts w:ascii="Times New Roman" w:hAnsi="Times New Roman" w:cs="Times New Roman"/>
          <w:lang w:val="pt-BR"/>
        </w:rPr>
        <w:t>_______________</w:t>
      </w:r>
      <w:r w:rsidR="004F2BBF">
        <w:rPr>
          <w:rFonts w:ascii="Times New Roman" w:hAnsi="Times New Roman" w:cs="Times New Roman"/>
          <w:lang w:val="pt-BR"/>
        </w:rPr>
        <w:t xml:space="preserve"> </w:t>
      </w:r>
      <w:r w:rsidRPr="00FF4126">
        <w:rPr>
          <w:rFonts w:ascii="Times New Roman" w:hAnsi="Times New Roman" w:cs="Times New Roman"/>
          <w:lang w:val="pt-BR"/>
        </w:rPr>
        <w:t>de</w:t>
      </w:r>
      <w:r w:rsidRPr="00FF4126">
        <w:rPr>
          <w:rFonts w:ascii="Times New Roman" w:hAnsi="Times New Roman" w:cs="Times New Roman"/>
          <w:spacing w:val="1"/>
          <w:lang w:val="pt-BR"/>
        </w:rPr>
        <w:t xml:space="preserve"> </w:t>
      </w:r>
      <w:r w:rsidR="00376C9D" w:rsidRPr="00F3298A">
        <w:rPr>
          <w:rFonts w:ascii="Times New Roman" w:hAnsi="Times New Roman" w:cs="Times New Roman"/>
          <w:lang w:val="pt-BR"/>
        </w:rPr>
        <w:t>20</w:t>
      </w:r>
      <w:r w:rsidR="00FF4126" w:rsidRPr="00F3298A">
        <w:rPr>
          <w:rFonts w:ascii="Times New Roman" w:hAnsi="Times New Roman" w:cs="Times New Roman"/>
          <w:lang w:val="pt-BR"/>
        </w:rPr>
        <w:t>2</w:t>
      </w:r>
      <w:r w:rsidR="00F3298A" w:rsidRPr="00F3298A">
        <w:rPr>
          <w:rFonts w:ascii="Times New Roman" w:hAnsi="Times New Roman" w:cs="Times New Roman"/>
          <w:lang w:val="pt-BR"/>
        </w:rPr>
        <w:t>1</w:t>
      </w:r>
      <w:r w:rsidR="009A4AA0" w:rsidRPr="00F3298A">
        <w:rPr>
          <w:rFonts w:ascii="Times New Roman" w:hAnsi="Times New Roman" w:cs="Times New Roman"/>
          <w:lang w:val="pt-BR"/>
        </w:rPr>
        <w:t>.</w:t>
      </w:r>
    </w:p>
    <w:p w14:paraId="17FF2A1F" w14:textId="77777777" w:rsidR="00D22949" w:rsidRDefault="00D22949" w:rsidP="00121DF4">
      <w:pPr>
        <w:pStyle w:val="Corpodetexto"/>
        <w:tabs>
          <w:tab w:val="left" w:pos="4087"/>
          <w:tab w:val="left" w:pos="5550"/>
          <w:tab w:val="left" w:pos="6511"/>
        </w:tabs>
        <w:ind w:left="2637" w:right="414"/>
        <w:rPr>
          <w:rFonts w:ascii="Times New Roman" w:hAnsi="Times New Roman" w:cs="Times New Roman"/>
          <w:lang w:val="pt-BR"/>
        </w:rPr>
      </w:pPr>
    </w:p>
    <w:p w14:paraId="4049E2C6" w14:textId="77777777" w:rsidR="00F3298A" w:rsidRPr="00983923" w:rsidRDefault="00F3298A" w:rsidP="00121DF4">
      <w:pPr>
        <w:pStyle w:val="Corpodetexto"/>
        <w:tabs>
          <w:tab w:val="left" w:pos="4087"/>
          <w:tab w:val="left" w:pos="5550"/>
          <w:tab w:val="left" w:pos="6511"/>
        </w:tabs>
        <w:ind w:left="2637" w:right="414"/>
        <w:rPr>
          <w:rFonts w:ascii="Times New Roman" w:hAnsi="Times New Roman" w:cs="Times New Roman"/>
          <w:lang w:val="pt-BR"/>
        </w:rPr>
      </w:pPr>
    </w:p>
    <w:p w14:paraId="4AC4E63B" w14:textId="77777777" w:rsidR="00B71E5B" w:rsidRPr="00983923" w:rsidRDefault="00B71E5B" w:rsidP="00121DF4">
      <w:pPr>
        <w:pStyle w:val="Corpodetexto"/>
        <w:rPr>
          <w:rFonts w:ascii="Times New Roman" w:hAnsi="Times New Roman" w:cs="Times New Roman"/>
          <w:lang w:val="pt-BR"/>
        </w:rPr>
      </w:pPr>
    </w:p>
    <w:p w14:paraId="173E4407" w14:textId="77777777" w:rsidR="009436E9" w:rsidRPr="00983923" w:rsidRDefault="00D22949" w:rsidP="00121DF4">
      <w:pPr>
        <w:pStyle w:val="Corpodetexto"/>
        <w:rPr>
          <w:rFonts w:ascii="Times New Roman" w:hAnsi="Times New Roman" w:cs="Times New Roman"/>
          <w:lang w:val="pt-BR"/>
        </w:rPr>
        <w:sectPr w:rsidR="009436E9" w:rsidRPr="00983923" w:rsidSect="00121DF4">
          <w:headerReference w:type="default" r:id="rId9"/>
          <w:footerReference w:type="default" r:id="rId10"/>
          <w:pgSz w:w="11900" w:h="16840"/>
          <w:pgMar w:top="1760" w:right="600" w:bottom="1134" w:left="1680" w:header="720" w:footer="963" w:gutter="0"/>
          <w:cols w:space="720"/>
        </w:sectPr>
      </w:pPr>
      <w:r>
        <w:rPr>
          <w:rFonts w:ascii="Times New Roman" w:hAnsi="Times New Roman" w:cs="Times New Roman"/>
          <w:noProof/>
          <w:lang w:val="pt-BR" w:eastAsia="pt-BR"/>
        </w:rPr>
        <mc:AlternateContent>
          <mc:Choice Requires="wps">
            <w:drawing>
              <wp:anchor distT="0" distB="0" distL="0" distR="0" simplePos="0" relativeHeight="1624" behindDoc="0" locked="0" layoutInCell="1" allowOverlap="1" wp14:anchorId="5F3E7C62" wp14:editId="7B36A3AC">
                <wp:simplePos x="0" y="0"/>
                <wp:positionH relativeFrom="page">
                  <wp:posOffset>1141730</wp:posOffset>
                </wp:positionH>
                <wp:positionV relativeFrom="paragraph">
                  <wp:posOffset>142875</wp:posOffset>
                </wp:positionV>
                <wp:extent cx="2933700" cy="0"/>
                <wp:effectExtent l="8255" t="5715" r="10795" b="13335"/>
                <wp:wrapTopAndBottom/>
                <wp:docPr id="5" name="Line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933700" cy="0"/>
                        </a:xfrm>
                        <a:prstGeom prst="line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line w14:anchorId="42D408B0" id="Line 56" o:spid="_x0000_s1026" style="position:absolute;z-index:16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89.9pt,11.25pt" to="320.9pt,1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" strokeweight=".72pt">
                <w10:wrap type="topAndBottom" anchorx="page"/>
              </v:line>
            </w:pict>
          </mc:Fallback>
        </mc:AlternateContent>
      </w:r>
      <w:r>
        <w:rPr>
          <w:rFonts w:ascii="Times New Roman" w:hAnsi="Times New Roman" w:cs="Times New Roman"/>
          <w:noProof/>
          <w:lang w:val="pt-BR" w:eastAsia="pt-BR"/>
        </w:rPr>
        <mc:AlternateContent>
          <mc:Choice Requires="wps">
            <w:drawing>
              <wp:anchor distT="0" distB="0" distL="0" distR="0" simplePos="0" relativeHeight="1648" behindDoc="0" locked="0" layoutInCell="1" allowOverlap="1" wp14:anchorId="7A320926" wp14:editId="6C95E6D2">
                <wp:simplePos x="0" y="0"/>
                <wp:positionH relativeFrom="page">
                  <wp:posOffset>4334510</wp:posOffset>
                </wp:positionH>
                <wp:positionV relativeFrom="paragraph">
                  <wp:posOffset>142875</wp:posOffset>
                </wp:positionV>
                <wp:extent cx="2760980" cy="0"/>
                <wp:effectExtent l="10160" t="5715" r="10160" b="13335"/>
                <wp:wrapTopAndBottom/>
                <wp:docPr id="4" name="Line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60980" cy="0"/>
                        </a:xfrm>
                        <a:prstGeom prst="line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line w14:anchorId="23633D0A" id="Line 55" o:spid="_x0000_s1026" style="position:absolute;z-index:16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341.3pt,11.25pt" to="558.7pt,1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" strokeweight=".72pt">
                <w10:wrap type="topAndBottom" anchorx="page"/>
              </v:line>
            </w:pict>
          </mc:Fallback>
        </mc:AlternateContent>
      </w:r>
    </w:p>
    <w:p w14:paraId="4AC47BBC" w14:textId="77777777" w:rsidR="009436E9" w:rsidRPr="00FF4126" w:rsidRDefault="00090ACA" w:rsidP="00121DF4">
      <w:pPr>
        <w:pStyle w:val="Ttulo1"/>
        <w:spacing w:before="0"/>
        <w:ind w:left="851" w:hanging="567"/>
        <w:jc w:val="center"/>
        <w:rPr>
          <w:rFonts w:ascii="Times New Roman" w:hAnsi="Times New Roman" w:cs="Times New Roman"/>
          <w:b w:val="0"/>
          <w:lang w:val="pt-BR"/>
        </w:rPr>
      </w:pPr>
      <w:r w:rsidRPr="00FF4126">
        <w:rPr>
          <w:rFonts w:ascii="Times New Roman" w:hAnsi="Times New Roman" w:cs="Times New Roman"/>
          <w:b w:val="0"/>
          <w:lang w:val="pt-BR"/>
        </w:rPr>
        <w:t>Raimundo de Campos Vieira</w:t>
      </w:r>
    </w:p>
    <w:p w14:paraId="6ECBC82A" w14:textId="5A2A1459" w:rsidR="009436E9" w:rsidRPr="004B206A" w:rsidRDefault="00983923" w:rsidP="00971E16">
      <w:pPr>
        <w:ind w:left="851" w:right="3" w:hanging="567"/>
        <w:jc w:val="center"/>
        <w:rPr>
          <w:rFonts w:ascii="Times New Roman" w:hAnsi="Times New Roman" w:cs="Times New Roman"/>
          <w:sz w:val="24"/>
          <w:szCs w:val="24"/>
          <w:lang w:val="pt-BR"/>
        </w:rPr>
      </w:pPr>
      <w:r w:rsidRPr="00FF4126">
        <w:rPr>
          <w:rFonts w:ascii="Times New Roman" w:hAnsi="Times New Roman" w:cs="Times New Roman"/>
          <w:b/>
          <w:sz w:val="24"/>
          <w:szCs w:val="24"/>
          <w:lang w:val="pt-BR"/>
        </w:rPr>
        <w:t>Diretor-Geral do TRE-BA</w:t>
      </w:r>
      <w:r w:rsidR="008D13BF" w:rsidRPr="00FF4126">
        <w:rPr>
          <w:rFonts w:ascii="Times New Roman" w:hAnsi="Times New Roman" w:cs="Times New Roman"/>
          <w:sz w:val="24"/>
          <w:szCs w:val="24"/>
          <w:lang w:val="pt-BR"/>
        </w:rPr>
        <w:br w:type="column"/>
      </w:r>
      <w:r w:rsidRPr="00C758BA">
        <w:rPr>
          <w:rFonts w:ascii="Times New Roman" w:hAnsi="Times New Roman" w:cs="Times New Roman"/>
          <w:sz w:val="24"/>
          <w:szCs w:val="24"/>
          <w:lang w:val="pt-BR"/>
        </w:rPr>
        <w:t>Sr</w:t>
      </w:r>
      <w:r w:rsidR="009B18D3">
        <w:rPr>
          <w:rFonts w:ascii="Times New Roman" w:hAnsi="Times New Roman" w:cs="Times New Roman"/>
          <w:sz w:val="24"/>
          <w:szCs w:val="24"/>
          <w:lang w:val="pt-BR"/>
        </w:rPr>
        <w:t>a</w:t>
      </w:r>
      <w:r w:rsidR="002A5D96" w:rsidRPr="00C758BA">
        <w:rPr>
          <w:rFonts w:ascii="Times New Roman" w:hAnsi="Times New Roman" w:cs="Times New Roman"/>
          <w:sz w:val="24"/>
          <w:szCs w:val="24"/>
          <w:lang w:val="pt-BR"/>
        </w:rPr>
        <w:t>.</w:t>
      </w:r>
      <w:r w:rsidR="00FF4126" w:rsidRPr="00C758BA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="00146C4A" w:rsidRPr="00146C4A">
        <w:rPr>
          <w:rFonts w:ascii="Times New Roman" w:hAnsi="Times New Roman" w:cs="Times New Roman"/>
          <w:sz w:val="24"/>
          <w:szCs w:val="24"/>
          <w:lang w:val="pt-BR"/>
        </w:rPr>
        <w:t>Tarcisia Nascimento da Silva Oliveira</w:t>
      </w:r>
    </w:p>
    <w:p w14:paraId="1ACAF08A" w14:textId="26F2248B" w:rsidR="009436E9" w:rsidRPr="004B206A" w:rsidRDefault="00971E16" w:rsidP="00971E16">
      <w:pPr>
        <w:ind w:left="851" w:right="-25" w:hanging="567"/>
        <w:jc w:val="center"/>
        <w:rPr>
          <w:rFonts w:ascii="Times New Roman" w:hAnsi="Times New Roman" w:cs="Times New Roman"/>
          <w:sz w:val="24"/>
          <w:szCs w:val="24"/>
          <w:lang w:val="pt-BR"/>
        </w:rPr>
      </w:pPr>
      <w:r w:rsidRPr="004B206A">
        <w:rPr>
          <w:rFonts w:ascii="Times New Roman" w:hAnsi="Times New Roman" w:cs="Times New Roman"/>
          <w:sz w:val="24"/>
          <w:szCs w:val="24"/>
          <w:lang w:val="pt-BR"/>
        </w:rPr>
        <w:t xml:space="preserve">          </w:t>
      </w:r>
      <w:r w:rsidR="008D13BF" w:rsidRPr="004B206A">
        <w:rPr>
          <w:rFonts w:ascii="Times New Roman" w:hAnsi="Times New Roman" w:cs="Times New Roman"/>
          <w:sz w:val="24"/>
          <w:szCs w:val="24"/>
          <w:lang w:val="pt-BR"/>
        </w:rPr>
        <w:t>CPF/MF n.º</w:t>
      </w:r>
      <w:r w:rsidR="00FF4126" w:rsidRPr="004B206A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="00146C4A">
        <w:rPr>
          <w:rFonts w:ascii="Times New Roman" w:hAnsi="Times New Roman" w:cs="Times New Roman"/>
          <w:sz w:val="24"/>
          <w:szCs w:val="24"/>
          <w:lang w:val="pt-BR"/>
        </w:rPr>
        <w:t>872.048.945-53</w:t>
      </w:r>
    </w:p>
    <w:p w14:paraId="767AAC94" w14:textId="77777777" w:rsidR="009436E9" w:rsidRPr="00983923" w:rsidRDefault="008D13BF" w:rsidP="00121DF4">
      <w:pPr>
        <w:pStyle w:val="Corpodetexto"/>
        <w:ind w:left="1196" w:right="577"/>
        <w:jc w:val="center"/>
        <w:rPr>
          <w:rFonts w:ascii="Times New Roman" w:hAnsi="Times New Roman" w:cs="Times New Roman"/>
          <w:b/>
          <w:lang w:val="pt-BR"/>
        </w:rPr>
      </w:pPr>
      <w:r w:rsidRPr="004B206A">
        <w:rPr>
          <w:rFonts w:ascii="Times New Roman" w:hAnsi="Times New Roman" w:cs="Times New Roman"/>
          <w:b/>
          <w:lang w:val="pt-BR"/>
        </w:rPr>
        <w:t>LOCADOR</w:t>
      </w:r>
    </w:p>
    <w:p w14:paraId="5B3BB0C9" w14:textId="77777777" w:rsidR="009436E9" w:rsidRPr="00983923" w:rsidRDefault="009436E9" w:rsidP="00B71E5B">
      <w:pPr>
        <w:rPr>
          <w:rFonts w:ascii="Times New Roman" w:hAnsi="Times New Roman" w:cs="Times New Roman"/>
          <w:sz w:val="24"/>
          <w:szCs w:val="24"/>
          <w:lang w:val="pt-BR"/>
        </w:rPr>
        <w:sectPr w:rsidR="009436E9" w:rsidRPr="00983923" w:rsidSect="00376C9D">
          <w:type w:val="continuous"/>
          <w:pgSz w:w="11900" w:h="16840"/>
          <w:pgMar w:top="1760" w:right="600" w:bottom="280" w:left="1680" w:header="720" w:footer="720" w:gutter="0"/>
          <w:cols w:num="2" w:space="720" w:equalWidth="0">
            <w:col w:w="4398" w:space="2"/>
            <w:col w:w="5220"/>
          </w:cols>
        </w:sectPr>
      </w:pPr>
      <w:bookmarkStart w:id="7" w:name="_GoBack"/>
      <w:bookmarkEnd w:id="7"/>
    </w:p>
    <w:p w14:paraId="1BF9F526" w14:textId="77777777" w:rsidR="009436E9" w:rsidRPr="00983923" w:rsidRDefault="009436E9" w:rsidP="00B71E5B">
      <w:pPr>
        <w:pStyle w:val="Corpodetexto"/>
        <w:rPr>
          <w:rFonts w:ascii="Times New Roman" w:hAnsi="Times New Roman" w:cs="Times New Roman"/>
          <w:lang w:val="pt-BR"/>
        </w:rPr>
      </w:pPr>
    </w:p>
    <w:sectPr w:rsidR="009436E9" w:rsidRPr="00983923" w:rsidSect="00376C9D">
      <w:type w:val="continuous"/>
      <w:pgSz w:w="11900" w:h="16840"/>
      <w:pgMar w:top="1760" w:right="600" w:bottom="280" w:left="16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6B34F2E" w14:textId="77777777" w:rsidR="0084393B" w:rsidRDefault="0084393B">
      <w:r>
        <w:separator/>
      </w:r>
    </w:p>
  </w:endnote>
  <w:endnote w:type="continuationSeparator" w:id="0">
    <w:p w14:paraId="132850B6" w14:textId="77777777" w:rsidR="0084393B" w:rsidRDefault="008439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D9D770" w14:textId="77777777" w:rsidR="0084393B" w:rsidRDefault="0084393B">
    <w:pPr>
      <w:pStyle w:val="Corpodetexto"/>
      <w:spacing w:line="14" w:lineRule="auto"/>
      <w:rPr>
        <w:sz w:val="20"/>
      </w:rPr>
    </w:pPr>
    <w:r>
      <w:rPr>
        <w:noProof/>
        <w:lang w:val="pt-BR" w:eastAsia="pt-BR"/>
      </w:rPr>
      <mc:AlternateContent>
        <mc:Choice Requires="wps">
          <w:drawing>
            <wp:anchor distT="0" distB="0" distL="114300" distR="114300" simplePos="0" relativeHeight="503256272" behindDoc="1" locked="0" layoutInCell="1" allowOverlap="1" wp14:anchorId="0EEC0927" wp14:editId="1027C6C2">
              <wp:simplePos x="0" y="0"/>
              <wp:positionH relativeFrom="page">
                <wp:posOffset>6687820</wp:posOffset>
              </wp:positionH>
              <wp:positionV relativeFrom="page">
                <wp:posOffset>9942195</wp:posOffset>
              </wp:positionV>
              <wp:extent cx="178435" cy="152400"/>
              <wp:effectExtent l="1270" t="0" r="1270" b="1905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8435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100ACAF" w14:textId="77777777" w:rsidR="0084393B" w:rsidRDefault="0084393B">
                          <w:pPr>
                            <w:spacing w:line="224" w:lineRule="exact"/>
                            <w:ind w:left="40"/>
                            <w:rPr>
                              <w:rFonts w:ascii="Times New Roman"/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Times New Roman"/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B71E5B">
                            <w:rPr>
                              <w:rFonts w:ascii="Times New Roman"/>
                              <w:noProof/>
                              <w:sz w:val="20"/>
                            </w:rPr>
                            <w:t>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526.6pt;margin-top:782.85pt;width:14.05pt;height:12pt;z-index:-602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" filled="f" stroked="f">
              <v:textbox inset="0,0,0,0">
                <w:txbxContent>
                  <w:p w14:paraId="6100ACAF" w14:textId="77777777" w:rsidR="0084393B" w:rsidRDefault="0084393B">
                    <w:pPr>
                      <w:spacing w:line="224" w:lineRule="exact"/>
                      <w:ind w:left="40"/>
                      <w:rPr>
                        <w:rFonts w:ascii="Times New Roman"/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rFonts w:ascii="Times New Roman"/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B71E5B">
                      <w:rPr>
                        <w:rFonts w:ascii="Times New Roman"/>
                        <w:noProof/>
                        <w:sz w:val="20"/>
                      </w:rPr>
                      <w:t>4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362DDC4" w14:textId="77777777" w:rsidR="0084393B" w:rsidRDefault="0084393B">
      <w:r>
        <w:separator/>
      </w:r>
    </w:p>
  </w:footnote>
  <w:footnote w:type="continuationSeparator" w:id="0">
    <w:p w14:paraId="540E8F69" w14:textId="77777777" w:rsidR="0084393B" w:rsidRDefault="008439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534" w:type="dxa"/>
      <w:tblLayout w:type="fixed"/>
      <w:tblLook w:val="0000" w:firstRow="0" w:lastRow="0" w:firstColumn="0" w:lastColumn="0" w:noHBand="0" w:noVBand="0"/>
    </w:tblPr>
    <w:tblGrid>
      <w:gridCol w:w="1559"/>
      <w:gridCol w:w="6804"/>
    </w:tblGrid>
    <w:tr w:rsidR="0084393B" w:rsidRPr="00F01D61" w14:paraId="43A05CCF" w14:textId="77777777" w:rsidTr="00025D09">
      <w:tc>
        <w:tcPr>
          <w:tcW w:w="1559" w:type="dxa"/>
        </w:tcPr>
        <w:p w14:paraId="37300F85" w14:textId="77777777" w:rsidR="0084393B" w:rsidRDefault="0084393B" w:rsidP="00025D09">
          <w:pPr>
            <w:pStyle w:val="Cabealho"/>
          </w:pPr>
        </w:p>
        <w:p w14:paraId="49D028B9" w14:textId="77777777" w:rsidR="0084393B" w:rsidRDefault="0084393B" w:rsidP="00025D09">
          <w:pPr>
            <w:jc w:val="center"/>
            <w:rPr>
              <w:sz w:val="19"/>
            </w:rPr>
          </w:pPr>
          <w:r>
            <w:rPr>
              <w:noProof/>
              <w:lang w:val="pt-BR" w:eastAsia="pt-BR"/>
            </w:rPr>
            <w:drawing>
              <wp:inline distT="0" distB="0" distL="0" distR="0" wp14:anchorId="40436E6B" wp14:editId="75EFE333">
                <wp:extent cx="683895" cy="683895"/>
                <wp:effectExtent l="0" t="0" r="0" b="0"/>
                <wp:docPr id="2" name="Imagem 2" descr="BrasaoTR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0" descr="BrasaoTR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83895" cy="6838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</w:tcPr>
        <w:p w14:paraId="51B71F04" w14:textId="77777777" w:rsidR="0084393B" w:rsidRDefault="0084393B" w:rsidP="00025D09">
          <w:pPr>
            <w:rPr>
              <w:b/>
              <w:color w:val="000000"/>
              <w:sz w:val="10"/>
            </w:rPr>
          </w:pPr>
        </w:p>
        <w:p w14:paraId="792DC62C" w14:textId="77777777" w:rsidR="0084393B" w:rsidRDefault="0084393B" w:rsidP="00025D09">
          <w:pPr>
            <w:rPr>
              <w:b/>
              <w:color w:val="000000"/>
              <w:sz w:val="10"/>
            </w:rPr>
          </w:pPr>
        </w:p>
        <w:p w14:paraId="6C189180" w14:textId="77777777" w:rsidR="0084393B" w:rsidRDefault="0084393B" w:rsidP="00025D09">
          <w:pPr>
            <w:rPr>
              <w:b/>
              <w:color w:val="000000"/>
            </w:rPr>
          </w:pPr>
        </w:p>
        <w:p w14:paraId="0592BDBC" w14:textId="77777777" w:rsidR="0084393B" w:rsidRPr="00983923" w:rsidRDefault="0084393B" w:rsidP="00025D09">
          <w:pPr>
            <w:rPr>
              <w:b/>
              <w:color w:val="000000"/>
              <w:lang w:val="pt-BR"/>
            </w:rPr>
          </w:pPr>
          <w:r w:rsidRPr="00983923">
            <w:rPr>
              <w:b/>
              <w:color w:val="000000"/>
              <w:lang w:val="pt-BR"/>
            </w:rPr>
            <w:t>PODER JUDICIÁRIO</w:t>
          </w:r>
        </w:p>
        <w:p w14:paraId="69858DDE" w14:textId="77777777" w:rsidR="0084393B" w:rsidRPr="00983923" w:rsidRDefault="0084393B" w:rsidP="003A498D">
          <w:pPr>
            <w:rPr>
              <w:color w:val="000000"/>
              <w:lang w:val="pt-BR"/>
            </w:rPr>
          </w:pPr>
          <w:r w:rsidRPr="00983923">
            <w:rPr>
              <w:b/>
              <w:color w:val="000000"/>
              <w:lang w:val="pt-BR"/>
            </w:rPr>
            <w:t>TRIBUNAL REGIONAL ELEITORAL DA BAHIA</w:t>
          </w:r>
        </w:p>
      </w:tc>
    </w:tr>
  </w:tbl>
  <w:p w14:paraId="7A153EE6" w14:textId="77777777" w:rsidR="0084393B" w:rsidRPr="00983923" w:rsidRDefault="0084393B">
    <w:pPr>
      <w:pStyle w:val="Cabealho"/>
      <w:rPr>
        <w:lang w:val="pt-BR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952689"/>
    <w:multiLevelType w:val="hybridMultilevel"/>
    <w:tmpl w:val="028AA442"/>
    <w:lvl w:ilvl="0" w:tplc="49BE5BE4">
      <w:start w:val="1"/>
      <w:numFmt w:val="lowerLetter"/>
      <w:lvlText w:val="%1)"/>
      <w:lvlJc w:val="left"/>
      <w:pPr>
        <w:ind w:left="117" w:hanging="267"/>
      </w:pPr>
      <w:rPr>
        <w:rFonts w:ascii="Calibri" w:eastAsia="Calibri" w:hAnsi="Calibri" w:cs="Calibri" w:hint="default"/>
        <w:w w:val="100"/>
        <w:sz w:val="24"/>
        <w:szCs w:val="24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7C0BF7"/>
    <w:multiLevelType w:val="hybridMultilevel"/>
    <w:tmpl w:val="4344EAE8"/>
    <w:lvl w:ilvl="0" w:tplc="49BE5BE4">
      <w:start w:val="1"/>
      <w:numFmt w:val="lowerLetter"/>
      <w:lvlText w:val="%1)"/>
      <w:lvlJc w:val="left"/>
      <w:pPr>
        <w:ind w:left="117" w:hanging="267"/>
      </w:pPr>
      <w:rPr>
        <w:rFonts w:ascii="Calibri" w:eastAsia="Calibri" w:hAnsi="Calibri" w:cs="Calibri" w:hint="default"/>
        <w:w w:val="100"/>
        <w:sz w:val="24"/>
        <w:szCs w:val="24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A215BC"/>
    <w:multiLevelType w:val="multilevel"/>
    <w:tmpl w:val="EFFE8908"/>
    <w:lvl w:ilvl="0">
      <w:start w:val="3"/>
      <w:numFmt w:val="decimal"/>
      <w:lvlText w:val="%1"/>
      <w:lvlJc w:val="left"/>
      <w:pPr>
        <w:ind w:left="1352" w:hanging="1136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2" w:hanging="1136"/>
        <w:jc w:val="right"/>
      </w:pPr>
      <w:rPr>
        <w:rFonts w:ascii="Arial" w:eastAsia="Arial" w:hAnsi="Arial" w:cs="Arial" w:hint="default"/>
        <w:spacing w:val="-33"/>
        <w:w w:val="100"/>
        <w:sz w:val="24"/>
        <w:szCs w:val="24"/>
      </w:rPr>
    </w:lvl>
    <w:lvl w:ilvl="2">
      <w:numFmt w:val="bullet"/>
      <w:lvlText w:val=""/>
      <w:lvlJc w:val="left"/>
      <w:pPr>
        <w:ind w:left="1536" w:hanging="284"/>
      </w:pPr>
      <w:rPr>
        <w:rFonts w:ascii="Wingdings" w:eastAsia="Wingdings" w:hAnsi="Wingdings" w:cs="Wingdings" w:hint="default"/>
        <w:color w:val="3F3F3F"/>
        <w:w w:val="100"/>
        <w:sz w:val="24"/>
        <w:szCs w:val="24"/>
      </w:rPr>
    </w:lvl>
    <w:lvl w:ilvl="3">
      <w:numFmt w:val="bullet"/>
      <w:lvlText w:val="•"/>
      <w:lvlJc w:val="left"/>
      <w:pPr>
        <w:ind w:left="3242" w:hanging="284"/>
      </w:pPr>
      <w:rPr>
        <w:rFonts w:hint="default"/>
      </w:rPr>
    </w:lvl>
    <w:lvl w:ilvl="4">
      <w:numFmt w:val="bullet"/>
      <w:lvlText w:val="•"/>
      <w:lvlJc w:val="left"/>
      <w:pPr>
        <w:ind w:left="4093" w:hanging="284"/>
      </w:pPr>
      <w:rPr>
        <w:rFonts w:hint="default"/>
      </w:rPr>
    </w:lvl>
    <w:lvl w:ilvl="5">
      <w:numFmt w:val="bullet"/>
      <w:lvlText w:val="•"/>
      <w:lvlJc w:val="left"/>
      <w:pPr>
        <w:ind w:left="4944" w:hanging="284"/>
      </w:pPr>
      <w:rPr>
        <w:rFonts w:hint="default"/>
      </w:rPr>
    </w:lvl>
    <w:lvl w:ilvl="6">
      <w:numFmt w:val="bullet"/>
      <w:lvlText w:val="•"/>
      <w:lvlJc w:val="left"/>
      <w:pPr>
        <w:ind w:left="5795" w:hanging="284"/>
      </w:pPr>
      <w:rPr>
        <w:rFonts w:hint="default"/>
      </w:rPr>
    </w:lvl>
    <w:lvl w:ilvl="7">
      <w:numFmt w:val="bullet"/>
      <w:lvlText w:val="•"/>
      <w:lvlJc w:val="left"/>
      <w:pPr>
        <w:ind w:left="6646" w:hanging="284"/>
      </w:pPr>
      <w:rPr>
        <w:rFonts w:hint="default"/>
      </w:rPr>
    </w:lvl>
    <w:lvl w:ilvl="8">
      <w:numFmt w:val="bullet"/>
      <w:lvlText w:val="•"/>
      <w:lvlJc w:val="left"/>
      <w:pPr>
        <w:ind w:left="7497" w:hanging="284"/>
      </w:pPr>
      <w:rPr>
        <w:rFonts w:hint="default"/>
      </w:rPr>
    </w:lvl>
  </w:abstractNum>
  <w:abstractNum w:abstractNumId="3">
    <w:nsid w:val="1E7B7E41"/>
    <w:multiLevelType w:val="hybridMultilevel"/>
    <w:tmpl w:val="C6D43574"/>
    <w:lvl w:ilvl="0" w:tplc="263C361C">
      <w:start w:val="1"/>
      <w:numFmt w:val="lowerLetter"/>
      <w:lvlText w:val="%1)"/>
      <w:lvlJc w:val="left"/>
      <w:pPr>
        <w:ind w:left="117" w:hanging="284"/>
      </w:pPr>
      <w:rPr>
        <w:rFonts w:hint="default"/>
        <w:spacing w:val="-23"/>
        <w:w w:val="100"/>
      </w:rPr>
    </w:lvl>
    <w:lvl w:ilvl="1" w:tplc="49BE5BE4">
      <w:start w:val="1"/>
      <w:numFmt w:val="lowerLetter"/>
      <w:lvlText w:val="%2)"/>
      <w:lvlJc w:val="left"/>
      <w:pPr>
        <w:ind w:left="117" w:hanging="267"/>
      </w:pPr>
      <w:rPr>
        <w:rFonts w:ascii="Calibri" w:eastAsia="Calibri" w:hAnsi="Calibri" w:cs="Calibri" w:hint="default"/>
        <w:w w:val="100"/>
        <w:sz w:val="24"/>
        <w:szCs w:val="24"/>
      </w:rPr>
    </w:lvl>
    <w:lvl w:ilvl="2" w:tplc="B4CC658C">
      <w:numFmt w:val="bullet"/>
      <w:lvlText w:val="•"/>
      <w:lvlJc w:val="left"/>
      <w:pPr>
        <w:ind w:left="1944" w:hanging="267"/>
      </w:pPr>
      <w:rPr>
        <w:rFonts w:hint="default"/>
      </w:rPr>
    </w:lvl>
    <w:lvl w:ilvl="3" w:tplc="45A2DDD0">
      <w:numFmt w:val="bullet"/>
      <w:lvlText w:val="•"/>
      <w:lvlJc w:val="left"/>
      <w:pPr>
        <w:ind w:left="2856" w:hanging="267"/>
      </w:pPr>
      <w:rPr>
        <w:rFonts w:hint="default"/>
      </w:rPr>
    </w:lvl>
    <w:lvl w:ilvl="4" w:tplc="F3023242">
      <w:numFmt w:val="bullet"/>
      <w:lvlText w:val="•"/>
      <w:lvlJc w:val="left"/>
      <w:pPr>
        <w:ind w:left="3768" w:hanging="267"/>
      </w:pPr>
      <w:rPr>
        <w:rFonts w:hint="default"/>
      </w:rPr>
    </w:lvl>
    <w:lvl w:ilvl="5" w:tplc="77AC89E8">
      <w:numFmt w:val="bullet"/>
      <w:lvlText w:val="•"/>
      <w:lvlJc w:val="left"/>
      <w:pPr>
        <w:ind w:left="4680" w:hanging="267"/>
      </w:pPr>
      <w:rPr>
        <w:rFonts w:hint="default"/>
      </w:rPr>
    </w:lvl>
    <w:lvl w:ilvl="6" w:tplc="FBD2557E">
      <w:numFmt w:val="bullet"/>
      <w:lvlText w:val="•"/>
      <w:lvlJc w:val="left"/>
      <w:pPr>
        <w:ind w:left="5592" w:hanging="267"/>
      </w:pPr>
      <w:rPr>
        <w:rFonts w:hint="default"/>
      </w:rPr>
    </w:lvl>
    <w:lvl w:ilvl="7" w:tplc="3AF4EDDC">
      <w:numFmt w:val="bullet"/>
      <w:lvlText w:val="•"/>
      <w:lvlJc w:val="left"/>
      <w:pPr>
        <w:ind w:left="6504" w:hanging="267"/>
      </w:pPr>
      <w:rPr>
        <w:rFonts w:hint="default"/>
      </w:rPr>
    </w:lvl>
    <w:lvl w:ilvl="8" w:tplc="C716192C">
      <w:numFmt w:val="bullet"/>
      <w:lvlText w:val="•"/>
      <w:lvlJc w:val="left"/>
      <w:pPr>
        <w:ind w:left="7416" w:hanging="267"/>
      </w:pPr>
      <w:rPr>
        <w:rFonts w:hint="default"/>
      </w:rPr>
    </w:lvl>
  </w:abstractNum>
  <w:abstractNum w:abstractNumId="4">
    <w:nsid w:val="33AE45E8"/>
    <w:multiLevelType w:val="hybridMultilevel"/>
    <w:tmpl w:val="21424C4C"/>
    <w:lvl w:ilvl="0" w:tplc="49BE5BE4">
      <w:start w:val="1"/>
      <w:numFmt w:val="lowerLetter"/>
      <w:lvlText w:val="%1)"/>
      <w:lvlJc w:val="left"/>
      <w:pPr>
        <w:ind w:left="117" w:hanging="267"/>
      </w:pPr>
      <w:rPr>
        <w:rFonts w:ascii="Calibri" w:eastAsia="Calibri" w:hAnsi="Calibri" w:cs="Calibri" w:hint="default"/>
        <w:w w:val="100"/>
        <w:sz w:val="24"/>
        <w:szCs w:val="24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0591E1F"/>
    <w:multiLevelType w:val="hybridMultilevel"/>
    <w:tmpl w:val="78B8BECA"/>
    <w:lvl w:ilvl="0" w:tplc="49BE5BE4">
      <w:start w:val="1"/>
      <w:numFmt w:val="lowerLetter"/>
      <w:lvlText w:val="%1)"/>
      <w:lvlJc w:val="left"/>
      <w:pPr>
        <w:ind w:left="117" w:hanging="267"/>
      </w:pPr>
      <w:rPr>
        <w:rFonts w:ascii="Calibri" w:eastAsia="Calibri" w:hAnsi="Calibri" w:cs="Calibri" w:hint="default"/>
        <w:w w:val="100"/>
        <w:sz w:val="24"/>
        <w:szCs w:val="24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A27620B"/>
    <w:multiLevelType w:val="hybridMultilevel"/>
    <w:tmpl w:val="FABA4EEA"/>
    <w:lvl w:ilvl="0" w:tplc="49BE5BE4">
      <w:start w:val="1"/>
      <w:numFmt w:val="lowerLetter"/>
      <w:lvlText w:val="%1)"/>
      <w:lvlJc w:val="left"/>
      <w:pPr>
        <w:ind w:left="117" w:hanging="267"/>
      </w:pPr>
      <w:rPr>
        <w:rFonts w:ascii="Calibri" w:eastAsia="Calibri" w:hAnsi="Calibri" w:cs="Calibri" w:hint="default"/>
        <w:w w:val="100"/>
        <w:sz w:val="24"/>
        <w:szCs w:val="24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19F68D3"/>
    <w:multiLevelType w:val="multilevel"/>
    <w:tmpl w:val="7730EC60"/>
    <w:lvl w:ilvl="0">
      <w:start w:val="2"/>
      <w:numFmt w:val="decimal"/>
      <w:lvlText w:val="%1"/>
      <w:lvlJc w:val="left"/>
      <w:pPr>
        <w:ind w:left="1352" w:hanging="1136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2" w:hanging="1136"/>
      </w:pPr>
      <w:rPr>
        <w:rFonts w:ascii="Arial" w:eastAsia="Arial" w:hAnsi="Arial" w:cs="Arial" w:hint="default"/>
        <w:spacing w:val="-4"/>
        <w:w w:val="100"/>
        <w:sz w:val="24"/>
        <w:szCs w:val="24"/>
      </w:rPr>
    </w:lvl>
    <w:lvl w:ilvl="2">
      <w:numFmt w:val="bullet"/>
      <w:lvlText w:val="•"/>
      <w:lvlJc w:val="left"/>
      <w:pPr>
        <w:ind w:left="2972" w:hanging="1136"/>
      </w:pPr>
      <w:rPr>
        <w:rFonts w:hint="default"/>
      </w:rPr>
    </w:lvl>
    <w:lvl w:ilvl="3">
      <w:numFmt w:val="bullet"/>
      <w:lvlText w:val="•"/>
      <w:lvlJc w:val="left"/>
      <w:pPr>
        <w:ind w:left="3778" w:hanging="1136"/>
      </w:pPr>
      <w:rPr>
        <w:rFonts w:hint="default"/>
      </w:rPr>
    </w:lvl>
    <w:lvl w:ilvl="4">
      <w:numFmt w:val="bullet"/>
      <w:lvlText w:val="•"/>
      <w:lvlJc w:val="left"/>
      <w:pPr>
        <w:ind w:left="4584" w:hanging="1136"/>
      </w:pPr>
      <w:rPr>
        <w:rFonts w:hint="default"/>
      </w:rPr>
    </w:lvl>
    <w:lvl w:ilvl="5">
      <w:numFmt w:val="bullet"/>
      <w:lvlText w:val="•"/>
      <w:lvlJc w:val="left"/>
      <w:pPr>
        <w:ind w:left="5390" w:hanging="1136"/>
      </w:pPr>
      <w:rPr>
        <w:rFonts w:hint="default"/>
      </w:rPr>
    </w:lvl>
    <w:lvl w:ilvl="6">
      <w:numFmt w:val="bullet"/>
      <w:lvlText w:val="•"/>
      <w:lvlJc w:val="left"/>
      <w:pPr>
        <w:ind w:left="6196" w:hanging="1136"/>
      </w:pPr>
      <w:rPr>
        <w:rFonts w:hint="default"/>
      </w:rPr>
    </w:lvl>
    <w:lvl w:ilvl="7">
      <w:numFmt w:val="bullet"/>
      <w:lvlText w:val="•"/>
      <w:lvlJc w:val="left"/>
      <w:pPr>
        <w:ind w:left="7002" w:hanging="1136"/>
      </w:pPr>
      <w:rPr>
        <w:rFonts w:hint="default"/>
      </w:rPr>
    </w:lvl>
    <w:lvl w:ilvl="8">
      <w:numFmt w:val="bullet"/>
      <w:lvlText w:val="•"/>
      <w:lvlJc w:val="left"/>
      <w:pPr>
        <w:ind w:left="7808" w:hanging="1136"/>
      </w:pPr>
      <w:rPr>
        <w:rFonts w:hint="default"/>
      </w:rPr>
    </w:lvl>
  </w:abstractNum>
  <w:abstractNum w:abstractNumId="8">
    <w:nsid w:val="75DC561A"/>
    <w:multiLevelType w:val="hybridMultilevel"/>
    <w:tmpl w:val="B58AF8FA"/>
    <w:lvl w:ilvl="0" w:tplc="0FB61E24">
      <w:start w:val="1"/>
      <w:numFmt w:val="decimal"/>
      <w:lvlText w:val="%1."/>
      <w:lvlJc w:val="left"/>
      <w:pPr>
        <w:ind w:left="1069" w:hanging="493"/>
      </w:pPr>
      <w:rPr>
        <w:rFonts w:ascii="Arial" w:eastAsia="Arial" w:hAnsi="Arial" w:cs="Arial" w:hint="default"/>
        <w:b/>
        <w:bCs/>
        <w:color w:val="3F3F3F"/>
        <w:spacing w:val="-8"/>
        <w:w w:val="100"/>
        <w:sz w:val="24"/>
        <w:szCs w:val="24"/>
      </w:rPr>
    </w:lvl>
    <w:lvl w:ilvl="1" w:tplc="9C5E3F16">
      <w:numFmt w:val="bullet"/>
      <w:lvlText w:val="•"/>
      <w:lvlJc w:val="left"/>
      <w:pPr>
        <w:ind w:left="1896" w:hanging="493"/>
      </w:pPr>
      <w:rPr>
        <w:rFonts w:hint="default"/>
      </w:rPr>
    </w:lvl>
    <w:lvl w:ilvl="2" w:tplc="8620112C">
      <w:numFmt w:val="bullet"/>
      <w:lvlText w:val="•"/>
      <w:lvlJc w:val="left"/>
      <w:pPr>
        <w:ind w:left="2732" w:hanging="493"/>
      </w:pPr>
      <w:rPr>
        <w:rFonts w:hint="default"/>
      </w:rPr>
    </w:lvl>
    <w:lvl w:ilvl="3" w:tplc="2452E7F0">
      <w:numFmt w:val="bullet"/>
      <w:lvlText w:val="•"/>
      <w:lvlJc w:val="left"/>
      <w:pPr>
        <w:ind w:left="3568" w:hanging="493"/>
      </w:pPr>
      <w:rPr>
        <w:rFonts w:hint="default"/>
      </w:rPr>
    </w:lvl>
    <w:lvl w:ilvl="4" w:tplc="7B8C0FB4">
      <w:numFmt w:val="bullet"/>
      <w:lvlText w:val="•"/>
      <w:lvlJc w:val="left"/>
      <w:pPr>
        <w:ind w:left="4404" w:hanging="493"/>
      </w:pPr>
      <w:rPr>
        <w:rFonts w:hint="default"/>
      </w:rPr>
    </w:lvl>
    <w:lvl w:ilvl="5" w:tplc="E710FAF8">
      <w:numFmt w:val="bullet"/>
      <w:lvlText w:val="•"/>
      <w:lvlJc w:val="left"/>
      <w:pPr>
        <w:ind w:left="5240" w:hanging="493"/>
      </w:pPr>
      <w:rPr>
        <w:rFonts w:hint="default"/>
      </w:rPr>
    </w:lvl>
    <w:lvl w:ilvl="6" w:tplc="AA5874C6">
      <w:numFmt w:val="bullet"/>
      <w:lvlText w:val="•"/>
      <w:lvlJc w:val="left"/>
      <w:pPr>
        <w:ind w:left="6076" w:hanging="493"/>
      </w:pPr>
      <w:rPr>
        <w:rFonts w:hint="default"/>
      </w:rPr>
    </w:lvl>
    <w:lvl w:ilvl="7" w:tplc="5704A1B6">
      <w:numFmt w:val="bullet"/>
      <w:lvlText w:val="•"/>
      <w:lvlJc w:val="left"/>
      <w:pPr>
        <w:ind w:left="6912" w:hanging="493"/>
      </w:pPr>
      <w:rPr>
        <w:rFonts w:hint="default"/>
      </w:rPr>
    </w:lvl>
    <w:lvl w:ilvl="8" w:tplc="4C0A892E">
      <w:numFmt w:val="bullet"/>
      <w:lvlText w:val="•"/>
      <w:lvlJc w:val="left"/>
      <w:pPr>
        <w:ind w:left="7748" w:hanging="493"/>
      </w:pPr>
      <w:rPr>
        <w:rFonts w:hint="default"/>
      </w:rPr>
    </w:lvl>
  </w:abstractNum>
  <w:abstractNum w:abstractNumId="9">
    <w:nsid w:val="77E96EAC"/>
    <w:multiLevelType w:val="hybridMultilevel"/>
    <w:tmpl w:val="00B69DBE"/>
    <w:lvl w:ilvl="0" w:tplc="EE6E7FEC">
      <w:numFmt w:val="bullet"/>
      <w:lvlText w:val=""/>
      <w:lvlJc w:val="left"/>
      <w:pPr>
        <w:ind w:left="400" w:hanging="284"/>
      </w:pPr>
      <w:rPr>
        <w:rFonts w:ascii="Wingdings" w:eastAsia="Wingdings" w:hAnsi="Wingdings" w:cs="Wingdings" w:hint="default"/>
        <w:w w:val="100"/>
        <w:sz w:val="24"/>
        <w:szCs w:val="24"/>
      </w:rPr>
    </w:lvl>
    <w:lvl w:ilvl="1" w:tplc="FDBA5CA6">
      <w:numFmt w:val="bullet"/>
      <w:lvlText w:val="•"/>
      <w:lvlJc w:val="left"/>
      <w:pPr>
        <w:ind w:left="1280" w:hanging="284"/>
      </w:pPr>
      <w:rPr>
        <w:rFonts w:hint="default"/>
      </w:rPr>
    </w:lvl>
    <w:lvl w:ilvl="2" w:tplc="D44635FE">
      <w:numFmt w:val="bullet"/>
      <w:lvlText w:val="•"/>
      <w:lvlJc w:val="left"/>
      <w:pPr>
        <w:ind w:left="2160" w:hanging="284"/>
      </w:pPr>
      <w:rPr>
        <w:rFonts w:hint="default"/>
      </w:rPr>
    </w:lvl>
    <w:lvl w:ilvl="3" w:tplc="D8EC8F90">
      <w:numFmt w:val="bullet"/>
      <w:lvlText w:val="•"/>
      <w:lvlJc w:val="left"/>
      <w:pPr>
        <w:ind w:left="3040" w:hanging="284"/>
      </w:pPr>
      <w:rPr>
        <w:rFonts w:hint="default"/>
      </w:rPr>
    </w:lvl>
    <w:lvl w:ilvl="4" w:tplc="2D741490">
      <w:numFmt w:val="bullet"/>
      <w:lvlText w:val="•"/>
      <w:lvlJc w:val="left"/>
      <w:pPr>
        <w:ind w:left="3920" w:hanging="284"/>
      </w:pPr>
      <w:rPr>
        <w:rFonts w:hint="default"/>
      </w:rPr>
    </w:lvl>
    <w:lvl w:ilvl="5" w:tplc="4D4600D6">
      <w:numFmt w:val="bullet"/>
      <w:lvlText w:val="•"/>
      <w:lvlJc w:val="left"/>
      <w:pPr>
        <w:ind w:left="4800" w:hanging="284"/>
      </w:pPr>
      <w:rPr>
        <w:rFonts w:hint="default"/>
      </w:rPr>
    </w:lvl>
    <w:lvl w:ilvl="6" w:tplc="767C06FC">
      <w:numFmt w:val="bullet"/>
      <w:lvlText w:val="•"/>
      <w:lvlJc w:val="left"/>
      <w:pPr>
        <w:ind w:left="5680" w:hanging="284"/>
      </w:pPr>
      <w:rPr>
        <w:rFonts w:hint="default"/>
      </w:rPr>
    </w:lvl>
    <w:lvl w:ilvl="7" w:tplc="3F6C8718">
      <w:numFmt w:val="bullet"/>
      <w:lvlText w:val="•"/>
      <w:lvlJc w:val="left"/>
      <w:pPr>
        <w:ind w:left="6560" w:hanging="284"/>
      </w:pPr>
      <w:rPr>
        <w:rFonts w:hint="default"/>
      </w:rPr>
    </w:lvl>
    <w:lvl w:ilvl="8" w:tplc="09902BAE">
      <w:numFmt w:val="bullet"/>
      <w:lvlText w:val="•"/>
      <w:lvlJc w:val="left"/>
      <w:pPr>
        <w:ind w:left="7440" w:hanging="284"/>
      </w:pPr>
      <w:rPr>
        <w:rFonts w:hint="default"/>
      </w:rPr>
    </w:lvl>
  </w:abstractNum>
  <w:abstractNum w:abstractNumId="10">
    <w:nsid w:val="78911E06"/>
    <w:multiLevelType w:val="multilevel"/>
    <w:tmpl w:val="88E09D62"/>
    <w:lvl w:ilvl="0">
      <w:start w:val="1"/>
      <w:numFmt w:val="decimal"/>
      <w:lvlText w:val="%1"/>
      <w:lvlJc w:val="left"/>
      <w:pPr>
        <w:ind w:left="1352" w:hanging="1136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2" w:hanging="1136"/>
      </w:pPr>
      <w:rPr>
        <w:rFonts w:ascii="Arial" w:eastAsia="Arial" w:hAnsi="Arial" w:cs="Arial" w:hint="default"/>
        <w:spacing w:val="-8"/>
        <w:w w:val="100"/>
        <w:sz w:val="24"/>
        <w:szCs w:val="24"/>
      </w:rPr>
    </w:lvl>
    <w:lvl w:ilvl="2">
      <w:numFmt w:val="bullet"/>
      <w:lvlText w:val="•"/>
      <w:lvlJc w:val="left"/>
      <w:pPr>
        <w:ind w:left="2972" w:hanging="1136"/>
      </w:pPr>
      <w:rPr>
        <w:rFonts w:hint="default"/>
      </w:rPr>
    </w:lvl>
    <w:lvl w:ilvl="3">
      <w:numFmt w:val="bullet"/>
      <w:lvlText w:val="•"/>
      <w:lvlJc w:val="left"/>
      <w:pPr>
        <w:ind w:left="3778" w:hanging="1136"/>
      </w:pPr>
      <w:rPr>
        <w:rFonts w:hint="default"/>
      </w:rPr>
    </w:lvl>
    <w:lvl w:ilvl="4">
      <w:numFmt w:val="bullet"/>
      <w:lvlText w:val="•"/>
      <w:lvlJc w:val="left"/>
      <w:pPr>
        <w:ind w:left="4584" w:hanging="1136"/>
      </w:pPr>
      <w:rPr>
        <w:rFonts w:hint="default"/>
      </w:rPr>
    </w:lvl>
    <w:lvl w:ilvl="5">
      <w:numFmt w:val="bullet"/>
      <w:lvlText w:val="•"/>
      <w:lvlJc w:val="left"/>
      <w:pPr>
        <w:ind w:left="5390" w:hanging="1136"/>
      </w:pPr>
      <w:rPr>
        <w:rFonts w:hint="default"/>
      </w:rPr>
    </w:lvl>
    <w:lvl w:ilvl="6">
      <w:numFmt w:val="bullet"/>
      <w:lvlText w:val="•"/>
      <w:lvlJc w:val="left"/>
      <w:pPr>
        <w:ind w:left="6196" w:hanging="1136"/>
      </w:pPr>
      <w:rPr>
        <w:rFonts w:hint="default"/>
      </w:rPr>
    </w:lvl>
    <w:lvl w:ilvl="7">
      <w:numFmt w:val="bullet"/>
      <w:lvlText w:val="•"/>
      <w:lvlJc w:val="left"/>
      <w:pPr>
        <w:ind w:left="7002" w:hanging="1136"/>
      </w:pPr>
      <w:rPr>
        <w:rFonts w:hint="default"/>
      </w:rPr>
    </w:lvl>
    <w:lvl w:ilvl="8">
      <w:numFmt w:val="bullet"/>
      <w:lvlText w:val="•"/>
      <w:lvlJc w:val="left"/>
      <w:pPr>
        <w:ind w:left="7808" w:hanging="1136"/>
      </w:pPr>
      <w:rPr>
        <w:rFonts w:hint="default"/>
      </w:rPr>
    </w:lvl>
  </w:abstractNum>
  <w:abstractNum w:abstractNumId="11">
    <w:nsid w:val="7B3861F9"/>
    <w:multiLevelType w:val="hybridMultilevel"/>
    <w:tmpl w:val="9F7CFBEC"/>
    <w:lvl w:ilvl="0" w:tplc="49BE5BE4">
      <w:start w:val="1"/>
      <w:numFmt w:val="lowerLetter"/>
      <w:lvlText w:val="%1)"/>
      <w:lvlJc w:val="left"/>
      <w:pPr>
        <w:ind w:left="117" w:hanging="267"/>
      </w:pPr>
      <w:rPr>
        <w:rFonts w:ascii="Calibri" w:eastAsia="Calibri" w:hAnsi="Calibri" w:cs="Calibri" w:hint="default"/>
        <w:w w:val="100"/>
        <w:sz w:val="24"/>
        <w:szCs w:val="24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F326844"/>
    <w:multiLevelType w:val="hybridMultilevel"/>
    <w:tmpl w:val="A244720E"/>
    <w:lvl w:ilvl="0" w:tplc="0156BE7A">
      <w:start w:val="1"/>
      <w:numFmt w:val="lowerLetter"/>
      <w:lvlText w:val="%1)"/>
      <w:lvlJc w:val="left"/>
      <w:pPr>
        <w:ind w:left="117" w:hanging="289"/>
      </w:pPr>
      <w:rPr>
        <w:rFonts w:ascii="Calibri" w:eastAsia="Calibri" w:hAnsi="Calibri" w:cs="Calibri" w:hint="default"/>
        <w:w w:val="100"/>
        <w:sz w:val="24"/>
        <w:szCs w:val="24"/>
      </w:rPr>
    </w:lvl>
    <w:lvl w:ilvl="1" w:tplc="DE6EE5D8">
      <w:numFmt w:val="bullet"/>
      <w:lvlText w:val="•"/>
      <w:lvlJc w:val="left"/>
      <w:pPr>
        <w:ind w:left="1028" w:hanging="289"/>
      </w:pPr>
      <w:rPr>
        <w:rFonts w:hint="default"/>
      </w:rPr>
    </w:lvl>
    <w:lvl w:ilvl="2" w:tplc="4DD2024E">
      <w:numFmt w:val="bullet"/>
      <w:lvlText w:val="•"/>
      <w:lvlJc w:val="left"/>
      <w:pPr>
        <w:ind w:left="1936" w:hanging="289"/>
      </w:pPr>
      <w:rPr>
        <w:rFonts w:hint="default"/>
      </w:rPr>
    </w:lvl>
    <w:lvl w:ilvl="3" w:tplc="D6E0D0B4">
      <w:numFmt w:val="bullet"/>
      <w:lvlText w:val="•"/>
      <w:lvlJc w:val="left"/>
      <w:pPr>
        <w:ind w:left="2844" w:hanging="289"/>
      </w:pPr>
      <w:rPr>
        <w:rFonts w:hint="default"/>
      </w:rPr>
    </w:lvl>
    <w:lvl w:ilvl="4" w:tplc="4A5C1556">
      <w:numFmt w:val="bullet"/>
      <w:lvlText w:val="•"/>
      <w:lvlJc w:val="left"/>
      <w:pPr>
        <w:ind w:left="3752" w:hanging="289"/>
      </w:pPr>
      <w:rPr>
        <w:rFonts w:hint="default"/>
      </w:rPr>
    </w:lvl>
    <w:lvl w:ilvl="5" w:tplc="FDE2904E">
      <w:numFmt w:val="bullet"/>
      <w:lvlText w:val="•"/>
      <w:lvlJc w:val="left"/>
      <w:pPr>
        <w:ind w:left="4660" w:hanging="289"/>
      </w:pPr>
      <w:rPr>
        <w:rFonts w:hint="default"/>
      </w:rPr>
    </w:lvl>
    <w:lvl w:ilvl="6" w:tplc="75AA6E34">
      <w:numFmt w:val="bullet"/>
      <w:lvlText w:val="•"/>
      <w:lvlJc w:val="left"/>
      <w:pPr>
        <w:ind w:left="5568" w:hanging="289"/>
      </w:pPr>
      <w:rPr>
        <w:rFonts w:hint="default"/>
      </w:rPr>
    </w:lvl>
    <w:lvl w:ilvl="7" w:tplc="5718BB30">
      <w:numFmt w:val="bullet"/>
      <w:lvlText w:val="•"/>
      <w:lvlJc w:val="left"/>
      <w:pPr>
        <w:ind w:left="6476" w:hanging="289"/>
      </w:pPr>
      <w:rPr>
        <w:rFonts w:hint="default"/>
      </w:rPr>
    </w:lvl>
    <w:lvl w:ilvl="8" w:tplc="CE844AC8">
      <w:numFmt w:val="bullet"/>
      <w:lvlText w:val="•"/>
      <w:lvlJc w:val="left"/>
      <w:pPr>
        <w:ind w:left="7384" w:hanging="289"/>
      </w:pPr>
      <w:rPr>
        <w:rFonts w:hint="default"/>
      </w:rPr>
    </w:lvl>
  </w:abstractNum>
  <w:abstractNum w:abstractNumId="13">
    <w:nsid w:val="7FB22AAA"/>
    <w:multiLevelType w:val="hybridMultilevel"/>
    <w:tmpl w:val="D98457D8"/>
    <w:lvl w:ilvl="0" w:tplc="49BE5BE4">
      <w:start w:val="1"/>
      <w:numFmt w:val="lowerLetter"/>
      <w:lvlText w:val="%1)"/>
      <w:lvlJc w:val="left"/>
      <w:pPr>
        <w:ind w:left="117" w:hanging="267"/>
      </w:pPr>
      <w:rPr>
        <w:rFonts w:ascii="Calibri" w:eastAsia="Calibri" w:hAnsi="Calibri" w:cs="Calibri" w:hint="default"/>
        <w:w w:val="100"/>
        <w:sz w:val="24"/>
        <w:szCs w:val="24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9"/>
  </w:num>
  <w:num w:numId="3">
    <w:abstractNumId w:val="2"/>
  </w:num>
  <w:num w:numId="4">
    <w:abstractNumId w:val="7"/>
  </w:num>
  <w:num w:numId="5">
    <w:abstractNumId w:val="10"/>
  </w:num>
  <w:num w:numId="6">
    <w:abstractNumId w:val="8"/>
  </w:num>
  <w:num w:numId="7">
    <w:abstractNumId w:val="3"/>
  </w:num>
  <w:num w:numId="8">
    <w:abstractNumId w:val="0"/>
  </w:num>
  <w:num w:numId="9">
    <w:abstractNumId w:val="5"/>
  </w:num>
  <w:num w:numId="10">
    <w:abstractNumId w:val="13"/>
  </w:num>
  <w:num w:numId="11">
    <w:abstractNumId w:val="1"/>
  </w:num>
  <w:num w:numId="12">
    <w:abstractNumId w:val="4"/>
  </w:num>
  <w:num w:numId="13">
    <w:abstractNumId w:val="11"/>
  </w:num>
  <w:num w:numId="14">
    <w:abstractNumId w:val="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36E9"/>
    <w:rsid w:val="00001057"/>
    <w:rsid w:val="00007E6E"/>
    <w:rsid w:val="00025D09"/>
    <w:rsid w:val="000561E7"/>
    <w:rsid w:val="00090ACA"/>
    <w:rsid w:val="000956A8"/>
    <w:rsid w:val="000D1347"/>
    <w:rsid w:val="000D5543"/>
    <w:rsid w:val="000E63A3"/>
    <w:rsid w:val="000F0557"/>
    <w:rsid w:val="001143FD"/>
    <w:rsid w:val="00120D4A"/>
    <w:rsid w:val="00121DF4"/>
    <w:rsid w:val="00124284"/>
    <w:rsid w:val="00126143"/>
    <w:rsid w:val="00146C4A"/>
    <w:rsid w:val="00150BA7"/>
    <w:rsid w:val="00177AD9"/>
    <w:rsid w:val="001A0CFB"/>
    <w:rsid w:val="001A7292"/>
    <w:rsid w:val="001B5C42"/>
    <w:rsid w:val="001E0D6E"/>
    <w:rsid w:val="001E1B10"/>
    <w:rsid w:val="001F3491"/>
    <w:rsid w:val="001F3832"/>
    <w:rsid w:val="00250FFA"/>
    <w:rsid w:val="00253FE2"/>
    <w:rsid w:val="00266BF7"/>
    <w:rsid w:val="00271FCF"/>
    <w:rsid w:val="00272F1B"/>
    <w:rsid w:val="00276857"/>
    <w:rsid w:val="002A5D96"/>
    <w:rsid w:val="002B2586"/>
    <w:rsid w:val="002B5EFF"/>
    <w:rsid w:val="002C6DCB"/>
    <w:rsid w:val="00325BA4"/>
    <w:rsid w:val="00327055"/>
    <w:rsid w:val="0034324B"/>
    <w:rsid w:val="003549B3"/>
    <w:rsid w:val="00373AB6"/>
    <w:rsid w:val="00376C9D"/>
    <w:rsid w:val="003954BB"/>
    <w:rsid w:val="003A498D"/>
    <w:rsid w:val="003D349E"/>
    <w:rsid w:val="003E1422"/>
    <w:rsid w:val="004023CA"/>
    <w:rsid w:val="00424755"/>
    <w:rsid w:val="0045294C"/>
    <w:rsid w:val="00455D98"/>
    <w:rsid w:val="00465D69"/>
    <w:rsid w:val="00472D95"/>
    <w:rsid w:val="004903EE"/>
    <w:rsid w:val="00493342"/>
    <w:rsid w:val="004B206A"/>
    <w:rsid w:val="004F2BBF"/>
    <w:rsid w:val="004F53E2"/>
    <w:rsid w:val="00507DCA"/>
    <w:rsid w:val="00517095"/>
    <w:rsid w:val="00522C9B"/>
    <w:rsid w:val="00523A74"/>
    <w:rsid w:val="00562FA1"/>
    <w:rsid w:val="005925A9"/>
    <w:rsid w:val="005A1266"/>
    <w:rsid w:val="005A67C9"/>
    <w:rsid w:val="00620D59"/>
    <w:rsid w:val="00655FFC"/>
    <w:rsid w:val="006B40A6"/>
    <w:rsid w:val="006E7198"/>
    <w:rsid w:val="006F61F6"/>
    <w:rsid w:val="00720721"/>
    <w:rsid w:val="00746116"/>
    <w:rsid w:val="00746AEA"/>
    <w:rsid w:val="007474D9"/>
    <w:rsid w:val="00751746"/>
    <w:rsid w:val="007552F5"/>
    <w:rsid w:val="00767436"/>
    <w:rsid w:val="00787727"/>
    <w:rsid w:val="007C4F9B"/>
    <w:rsid w:val="007C60ED"/>
    <w:rsid w:val="007D5A02"/>
    <w:rsid w:val="007E4E5D"/>
    <w:rsid w:val="007E7D8B"/>
    <w:rsid w:val="008006E6"/>
    <w:rsid w:val="008069BB"/>
    <w:rsid w:val="00827B36"/>
    <w:rsid w:val="0084393B"/>
    <w:rsid w:val="00844392"/>
    <w:rsid w:val="0087136F"/>
    <w:rsid w:val="008A0133"/>
    <w:rsid w:val="008D13BF"/>
    <w:rsid w:val="008E3047"/>
    <w:rsid w:val="009301A6"/>
    <w:rsid w:val="00935110"/>
    <w:rsid w:val="0094020E"/>
    <w:rsid w:val="009436E9"/>
    <w:rsid w:val="00947F21"/>
    <w:rsid w:val="00971E16"/>
    <w:rsid w:val="00983923"/>
    <w:rsid w:val="0099795E"/>
    <w:rsid w:val="009A4AA0"/>
    <w:rsid w:val="009B18D3"/>
    <w:rsid w:val="009C29E4"/>
    <w:rsid w:val="009D292C"/>
    <w:rsid w:val="00A10F95"/>
    <w:rsid w:val="00A90030"/>
    <w:rsid w:val="00AA3F01"/>
    <w:rsid w:val="00AA6192"/>
    <w:rsid w:val="00AA6394"/>
    <w:rsid w:val="00B61E3F"/>
    <w:rsid w:val="00B645B0"/>
    <w:rsid w:val="00B71E5B"/>
    <w:rsid w:val="00BB73AE"/>
    <w:rsid w:val="00BC2BAE"/>
    <w:rsid w:val="00C26749"/>
    <w:rsid w:val="00C4184A"/>
    <w:rsid w:val="00C758BA"/>
    <w:rsid w:val="00CC07FF"/>
    <w:rsid w:val="00CD1D06"/>
    <w:rsid w:val="00CF59AD"/>
    <w:rsid w:val="00D1174B"/>
    <w:rsid w:val="00D173F3"/>
    <w:rsid w:val="00D22949"/>
    <w:rsid w:val="00D3172F"/>
    <w:rsid w:val="00D4288C"/>
    <w:rsid w:val="00D54016"/>
    <w:rsid w:val="00D56E11"/>
    <w:rsid w:val="00D60BB8"/>
    <w:rsid w:val="00D81561"/>
    <w:rsid w:val="00D87605"/>
    <w:rsid w:val="00DA2381"/>
    <w:rsid w:val="00DA423F"/>
    <w:rsid w:val="00DC32DE"/>
    <w:rsid w:val="00DD170C"/>
    <w:rsid w:val="00DD3C7B"/>
    <w:rsid w:val="00DF29D3"/>
    <w:rsid w:val="00E00280"/>
    <w:rsid w:val="00E0098C"/>
    <w:rsid w:val="00E7776E"/>
    <w:rsid w:val="00EA558D"/>
    <w:rsid w:val="00EC5A81"/>
    <w:rsid w:val="00EE173F"/>
    <w:rsid w:val="00EF0E45"/>
    <w:rsid w:val="00F01D61"/>
    <w:rsid w:val="00F3298A"/>
    <w:rsid w:val="00F42732"/>
    <w:rsid w:val="00F5563E"/>
    <w:rsid w:val="00F82F5B"/>
    <w:rsid w:val="00FC1DB5"/>
    <w:rsid w:val="00FD0944"/>
    <w:rsid w:val="00FD6EF1"/>
    <w:rsid w:val="00FE696E"/>
    <w:rsid w:val="00FF4126"/>
    <w:rsid w:val="00FF78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6FDCCA1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" w:eastAsia="Arial" w:hAnsi="Arial" w:cs="Arial"/>
    </w:rPr>
  </w:style>
  <w:style w:type="paragraph" w:styleId="Ttulo1">
    <w:name w:val="heading 1"/>
    <w:basedOn w:val="Normal"/>
    <w:uiPriority w:val="1"/>
    <w:qFormat/>
    <w:pPr>
      <w:spacing w:before="145"/>
      <w:ind w:left="1252" w:hanging="1135"/>
      <w:outlineLvl w:val="0"/>
    </w:pPr>
    <w:rPr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umrio1">
    <w:name w:val="toc 1"/>
    <w:basedOn w:val="Normal"/>
    <w:uiPriority w:val="1"/>
    <w:qFormat/>
    <w:pPr>
      <w:spacing w:before="79"/>
      <w:ind w:left="803" w:hanging="567"/>
    </w:pPr>
    <w:rPr>
      <w:sz w:val="24"/>
      <w:szCs w:val="24"/>
    </w:rPr>
  </w:style>
  <w:style w:type="paragraph" w:styleId="Sumrio2">
    <w:name w:val="toc 2"/>
    <w:basedOn w:val="Normal"/>
    <w:uiPriority w:val="1"/>
    <w:qFormat/>
    <w:pPr>
      <w:spacing w:before="79"/>
      <w:ind w:left="1773" w:hanging="828"/>
    </w:pPr>
    <w:rPr>
      <w:sz w:val="24"/>
      <w:szCs w:val="24"/>
    </w:rPr>
  </w:style>
  <w:style w:type="paragraph" w:styleId="Corpodetexto">
    <w:name w:val="Body Text"/>
    <w:basedOn w:val="Normal"/>
    <w:uiPriority w:val="1"/>
    <w:qFormat/>
    <w:rPr>
      <w:sz w:val="24"/>
      <w:szCs w:val="24"/>
    </w:rPr>
  </w:style>
  <w:style w:type="paragraph" w:styleId="PargrafodaLista">
    <w:name w:val="List Paragraph"/>
    <w:basedOn w:val="Normal"/>
    <w:uiPriority w:val="1"/>
    <w:qFormat/>
    <w:pPr>
      <w:spacing w:before="141"/>
      <w:ind w:left="1252" w:hanging="1135"/>
    </w:pPr>
  </w:style>
  <w:style w:type="paragraph" w:customStyle="1" w:styleId="TableParagraph">
    <w:name w:val="Table Paragraph"/>
    <w:basedOn w:val="Normal"/>
    <w:uiPriority w:val="1"/>
    <w:qFormat/>
    <w:pPr>
      <w:spacing w:before="46"/>
      <w:ind w:left="-5"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1F3491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F3491"/>
    <w:rPr>
      <w:rFonts w:ascii="Tahoma" w:eastAsia="Arial" w:hAnsi="Tahoma" w:cs="Tahoma"/>
      <w:sz w:val="16"/>
      <w:szCs w:val="16"/>
    </w:rPr>
  </w:style>
  <w:style w:type="paragraph" w:styleId="Cabealho">
    <w:name w:val="header"/>
    <w:aliases w:val="Cabeçalho superior"/>
    <w:basedOn w:val="Normal"/>
    <w:link w:val="CabealhoChar"/>
    <w:unhideWhenUsed/>
    <w:rsid w:val="00983923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aliases w:val="Cabeçalho superior Char"/>
    <w:basedOn w:val="Fontepargpadro"/>
    <w:link w:val="Cabealho"/>
    <w:rsid w:val="00983923"/>
    <w:rPr>
      <w:rFonts w:ascii="Arial" w:eastAsia="Arial" w:hAnsi="Arial" w:cs="Arial"/>
    </w:rPr>
  </w:style>
  <w:style w:type="paragraph" w:styleId="Rodap">
    <w:name w:val="footer"/>
    <w:basedOn w:val="Normal"/>
    <w:link w:val="RodapChar"/>
    <w:uiPriority w:val="99"/>
    <w:unhideWhenUsed/>
    <w:rsid w:val="00983923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983923"/>
    <w:rPr>
      <w:rFonts w:ascii="Arial" w:eastAsia="Arial" w:hAnsi="Arial" w:cs="Arial"/>
    </w:rPr>
  </w:style>
  <w:style w:type="character" w:styleId="nfase">
    <w:name w:val="Emphasis"/>
    <w:basedOn w:val="Fontepargpadro"/>
    <w:uiPriority w:val="20"/>
    <w:qFormat/>
    <w:rsid w:val="00AA3F01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" w:eastAsia="Arial" w:hAnsi="Arial" w:cs="Arial"/>
    </w:rPr>
  </w:style>
  <w:style w:type="paragraph" w:styleId="Ttulo1">
    <w:name w:val="heading 1"/>
    <w:basedOn w:val="Normal"/>
    <w:uiPriority w:val="1"/>
    <w:qFormat/>
    <w:pPr>
      <w:spacing w:before="145"/>
      <w:ind w:left="1252" w:hanging="1135"/>
      <w:outlineLvl w:val="0"/>
    </w:pPr>
    <w:rPr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umrio1">
    <w:name w:val="toc 1"/>
    <w:basedOn w:val="Normal"/>
    <w:uiPriority w:val="1"/>
    <w:qFormat/>
    <w:pPr>
      <w:spacing w:before="79"/>
      <w:ind w:left="803" w:hanging="567"/>
    </w:pPr>
    <w:rPr>
      <w:sz w:val="24"/>
      <w:szCs w:val="24"/>
    </w:rPr>
  </w:style>
  <w:style w:type="paragraph" w:styleId="Sumrio2">
    <w:name w:val="toc 2"/>
    <w:basedOn w:val="Normal"/>
    <w:uiPriority w:val="1"/>
    <w:qFormat/>
    <w:pPr>
      <w:spacing w:before="79"/>
      <w:ind w:left="1773" w:hanging="828"/>
    </w:pPr>
    <w:rPr>
      <w:sz w:val="24"/>
      <w:szCs w:val="24"/>
    </w:rPr>
  </w:style>
  <w:style w:type="paragraph" w:styleId="Corpodetexto">
    <w:name w:val="Body Text"/>
    <w:basedOn w:val="Normal"/>
    <w:uiPriority w:val="1"/>
    <w:qFormat/>
    <w:rPr>
      <w:sz w:val="24"/>
      <w:szCs w:val="24"/>
    </w:rPr>
  </w:style>
  <w:style w:type="paragraph" w:styleId="PargrafodaLista">
    <w:name w:val="List Paragraph"/>
    <w:basedOn w:val="Normal"/>
    <w:uiPriority w:val="1"/>
    <w:qFormat/>
    <w:pPr>
      <w:spacing w:before="141"/>
      <w:ind w:left="1252" w:hanging="1135"/>
    </w:pPr>
  </w:style>
  <w:style w:type="paragraph" w:customStyle="1" w:styleId="TableParagraph">
    <w:name w:val="Table Paragraph"/>
    <w:basedOn w:val="Normal"/>
    <w:uiPriority w:val="1"/>
    <w:qFormat/>
    <w:pPr>
      <w:spacing w:before="46"/>
      <w:ind w:left="-5"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1F3491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F3491"/>
    <w:rPr>
      <w:rFonts w:ascii="Tahoma" w:eastAsia="Arial" w:hAnsi="Tahoma" w:cs="Tahoma"/>
      <w:sz w:val="16"/>
      <w:szCs w:val="16"/>
    </w:rPr>
  </w:style>
  <w:style w:type="paragraph" w:styleId="Cabealho">
    <w:name w:val="header"/>
    <w:aliases w:val="Cabeçalho superior"/>
    <w:basedOn w:val="Normal"/>
    <w:link w:val="CabealhoChar"/>
    <w:unhideWhenUsed/>
    <w:rsid w:val="00983923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aliases w:val="Cabeçalho superior Char"/>
    <w:basedOn w:val="Fontepargpadro"/>
    <w:link w:val="Cabealho"/>
    <w:rsid w:val="00983923"/>
    <w:rPr>
      <w:rFonts w:ascii="Arial" w:eastAsia="Arial" w:hAnsi="Arial" w:cs="Arial"/>
    </w:rPr>
  </w:style>
  <w:style w:type="paragraph" w:styleId="Rodap">
    <w:name w:val="footer"/>
    <w:basedOn w:val="Normal"/>
    <w:link w:val="RodapChar"/>
    <w:uiPriority w:val="99"/>
    <w:unhideWhenUsed/>
    <w:rsid w:val="00983923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983923"/>
    <w:rPr>
      <w:rFonts w:ascii="Arial" w:eastAsia="Arial" w:hAnsi="Arial" w:cs="Arial"/>
    </w:rPr>
  </w:style>
  <w:style w:type="character" w:styleId="nfase">
    <w:name w:val="Emphasis"/>
    <w:basedOn w:val="Fontepargpadro"/>
    <w:uiPriority w:val="20"/>
    <w:qFormat/>
    <w:rsid w:val="00AA3F0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CF673D-EC6F-45CD-9382-492DCE7892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4</Pages>
  <Words>1278</Words>
  <Characters>6902</Characters>
  <Application>Microsoft Office Word</Application>
  <DocSecurity>0</DocSecurity>
  <Lines>57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MANUAL_TRE_BA</vt:lpstr>
    </vt:vector>
  </TitlesOfParts>
  <Company>Justiça Eleitoral</Company>
  <LinksUpToDate>false</LinksUpToDate>
  <CharactersWithSpaces>8164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MANUAL_TRE_BA</dc:title>
  <dc:creator>070468360523</dc:creator>
  <cp:lastModifiedBy>Valtécio Silva Andrade</cp:lastModifiedBy>
  <cp:revision>7</cp:revision>
  <cp:lastPrinted>2021-06-17T18:28:00Z</cp:lastPrinted>
  <dcterms:created xsi:type="dcterms:W3CDTF">2021-12-09T17:23:00Z</dcterms:created>
  <dcterms:modified xsi:type="dcterms:W3CDTF">2021-12-13T17:15:00Z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2017-02-16T00:00:00Z</vt:filetime>
  </property>
  <property fmtid="{D5CDD505-2E9C-101B-9397-08002B2CF9AE}" pid="3" name="Creator">
    <vt:lpwstr>PDFCreator Version 1.7.3</vt:lpwstr>
  </property>
  <property fmtid="{D5CDD505-2E9C-101B-9397-08002B2CF9AE}" pid="4" name="LastSaved">
    <vt:filetime>2017-07-25T00:00:00Z</vt:filetime>
  </property>
</Properties>
</file>