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62" w:rsidRDefault="00482D3F">
      <w:pPr>
        <w:tabs>
          <w:tab w:val="left" w:pos="5100"/>
        </w:tabs>
        <w:spacing w:before="71"/>
        <w:ind w:left="109"/>
        <w:rPr>
          <w:rFonts w:ascii="Arial MT" w:hAnsi="Arial MT"/>
          <w:sz w:val="16"/>
        </w:rPr>
      </w:pPr>
      <w:bookmarkStart w:id="0" w:name="_GoBack"/>
      <w:bookmarkEnd w:id="0"/>
      <w:r>
        <w:rPr>
          <w:rFonts w:ascii="Arial MT" w:hAnsi="Arial MT"/>
          <w:sz w:val="16"/>
        </w:rPr>
        <w:t>01/02/2022 10:53</w:t>
      </w:r>
      <w:r>
        <w:rPr>
          <w:rFonts w:ascii="Arial MT" w:hAnsi="Arial MT"/>
          <w:sz w:val="16"/>
        </w:rPr>
        <w:tab/>
        <w:t>SEI/TRE-BA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1794127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RELATÓRIO</w:t>
      </w:r>
    </w:p>
    <w:p w:rsidR="00006F62" w:rsidRDefault="00482D3F">
      <w:pPr>
        <w:pStyle w:val="Corpodetexto"/>
        <w:spacing w:before="3"/>
        <w:rPr>
          <w:rFonts w:ascii="Arial MT"/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6F62" w:rsidRDefault="00482D3F">
      <w:pPr>
        <w:spacing w:before="25"/>
        <w:ind w:left="2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006F62" w:rsidRDefault="00006F62">
      <w:pPr>
        <w:pStyle w:val="Corpodetexto"/>
        <w:rPr>
          <w:sz w:val="22"/>
        </w:rPr>
      </w:pPr>
    </w:p>
    <w:p w:rsidR="00006F62" w:rsidRDefault="00006F62">
      <w:pPr>
        <w:pStyle w:val="Corpodetexto"/>
        <w:spacing w:before="6"/>
        <w:rPr>
          <w:sz w:val="23"/>
        </w:rPr>
      </w:pPr>
    </w:p>
    <w:p w:rsidR="00006F62" w:rsidRDefault="00482D3F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006F62" w:rsidRDefault="00006F62">
      <w:pPr>
        <w:pStyle w:val="Corpodetexto"/>
        <w:spacing w:before="3"/>
        <w:rPr>
          <w:b/>
        </w:rPr>
      </w:pPr>
    </w:p>
    <w:p w:rsidR="00006F62" w:rsidRDefault="00482D3F">
      <w:pPr>
        <w:pStyle w:val="Corpodetexto"/>
        <w:spacing w:line="235" w:lineRule="auto"/>
        <w:ind w:left="400" w:right="383"/>
        <w:jc w:val="both"/>
      </w:pPr>
      <w:r>
        <w:t>Em atenção ao que suscita a SELIC no documento 1793728, esta Seção opina pela desnecessidade de</w:t>
      </w:r>
      <w:r>
        <w:rPr>
          <w:spacing w:val="1"/>
        </w:rPr>
        <w:t xml:space="preserve"> </w:t>
      </w:r>
      <w:r>
        <w:t>renovação da pesquisa para o item 83, vez que a área técnica amoldou as especificações do item ao</w:t>
      </w:r>
      <w:r>
        <w:rPr>
          <w:spacing w:val="1"/>
        </w:rPr>
        <w:t xml:space="preserve"> </w:t>
      </w:r>
      <w:r>
        <w:t>resultado</w:t>
      </w:r>
      <w:r>
        <w:rPr>
          <w:spacing w:val="-1"/>
        </w:rPr>
        <w:t xml:space="preserve"> </w:t>
      </w:r>
      <w:r>
        <w:t>encontrado em nossas</w:t>
      </w:r>
      <w:r>
        <w:rPr>
          <w:spacing w:val="-1"/>
        </w:rPr>
        <w:t xml:space="preserve"> </w:t>
      </w:r>
      <w:r>
        <w:t>pesquisas (vide</w:t>
      </w:r>
      <w:r>
        <w:rPr>
          <w:spacing w:val="-1"/>
        </w:rPr>
        <w:t xml:space="preserve"> </w:t>
      </w:r>
      <w:r>
        <w:t>1742637, fls.</w:t>
      </w:r>
      <w:r>
        <w:rPr>
          <w:spacing w:val="-1"/>
        </w:rPr>
        <w:t xml:space="preserve"> </w:t>
      </w:r>
      <w:r>
        <w:t>115-118).</w:t>
      </w:r>
    </w:p>
    <w:p w:rsidR="00006F62" w:rsidRDefault="00482D3F">
      <w:pPr>
        <w:pStyle w:val="Corpodetexto"/>
        <w:spacing w:before="119" w:line="235" w:lineRule="auto"/>
        <w:ind w:left="400" w:right="383"/>
        <w:jc w:val="both"/>
      </w:pPr>
      <w:r>
        <w:t>Por outro lado, revisado o descritivo do item 21, esta Seção pode robustecer a estimati</w:t>
      </w:r>
      <w:r>
        <w:t>va para o insumo</w:t>
      </w:r>
      <w:r>
        <w:rPr>
          <w:spacing w:val="1"/>
        </w:rPr>
        <w:t xml:space="preserve"> </w:t>
      </w:r>
      <w:r>
        <w:t>(1794089).</w:t>
      </w:r>
    </w:p>
    <w:p w:rsidR="00006F62" w:rsidRDefault="00482D3F">
      <w:pPr>
        <w:pStyle w:val="Corpodetexto"/>
        <w:spacing w:before="120" w:line="235" w:lineRule="auto"/>
        <w:ind w:left="400" w:right="386"/>
        <w:jc w:val="both"/>
      </w:pPr>
      <w:r>
        <w:t>A par do que consta no tópico 7 do documento 1758808, demonstramos a existência de micro empresas do</w:t>
      </w:r>
      <w:r>
        <w:rPr>
          <w:spacing w:val="-57"/>
        </w:rPr>
        <w:t xml:space="preserve"> </w:t>
      </w:r>
      <w:r>
        <w:t>segmento com sede no Estado da Bahia (1794106).</w:t>
      </w:r>
    </w:p>
    <w:p w:rsidR="00006F62" w:rsidRDefault="00482D3F">
      <w:pPr>
        <w:spacing w:before="119" w:line="235" w:lineRule="auto"/>
        <w:ind w:left="400" w:right="377"/>
        <w:jc w:val="both"/>
        <w:rPr>
          <w:sz w:val="24"/>
        </w:rPr>
      </w:pPr>
      <w:r>
        <w:rPr>
          <w:sz w:val="24"/>
        </w:rPr>
        <w:t>Feitas</w:t>
      </w:r>
      <w:r>
        <w:rPr>
          <w:spacing w:val="4"/>
          <w:sz w:val="24"/>
        </w:rPr>
        <w:t xml:space="preserve"> </w:t>
      </w:r>
      <w:r>
        <w:rPr>
          <w:sz w:val="24"/>
        </w:rPr>
        <w:t>estas</w:t>
      </w:r>
      <w:r>
        <w:rPr>
          <w:spacing w:val="5"/>
          <w:sz w:val="24"/>
        </w:rPr>
        <w:t xml:space="preserve"> </w:t>
      </w:r>
      <w:r>
        <w:rPr>
          <w:sz w:val="24"/>
        </w:rPr>
        <w:t>considerações,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preço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estimado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passa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ser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R$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27.467,84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(vinte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sete</w:t>
      </w:r>
      <w:r>
        <w:rPr>
          <w:spacing w:val="12"/>
          <w:sz w:val="24"/>
        </w:rPr>
        <w:t xml:space="preserve"> </w:t>
      </w:r>
      <w:r>
        <w:rPr>
          <w:sz w:val="24"/>
        </w:rPr>
        <w:t>mil,</w:t>
      </w:r>
      <w:r>
        <w:rPr>
          <w:spacing w:val="12"/>
          <w:sz w:val="24"/>
        </w:rPr>
        <w:t xml:space="preserve"> </w:t>
      </w:r>
      <w:r>
        <w:rPr>
          <w:sz w:val="24"/>
        </w:rPr>
        <w:t>quatrocentos</w:t>
      </w:r>
      <w:r>
        <w:rPr>
          <w:spacing w:val="-58"/>
          <w:sz w:val="24"/>
        </w:rPr>
        <w:t xml:space="preserve"> </w:t>
      </w:r>
      <w:r>
        <w:rPr>
          <w:sz w:val="24"/>
        </w:rPr>
        <w:t>e sessenta e sete reais e oitenta e quatro centavos), conforme demonstra planilha de estimativa (1794093,</w:t>
      </w:r>
      <w:r>
        <w:rPr>
          <w:spacing w:val="1"/>
          <w:sz w:val="24"/>
        </w:rPr>
        <w:t xml:space="preserve"> </w:t>
      </w:r>
      <w:r>
        <w:rPr>
          <w:sz w:val="24"/>
        </w:rPr>
        <w:t>1794095).</w:t>
      </w:r>
    </w:p>
    <w:p w:rsidR="00006F62" w:rsidRDefault="00482D3F">
      <w:pPr>
        <w:pStyle w:val="Corpodetexto"/>
        <w:spacing w:before="115"/>
        <w:ind w:left="400"/>
        <w:jc w:val="both"/>
      </w:pPr>
      <w:r>
        <w:pict>
          <v:group id="_x0000_s1035" style="position:absolute;left:0;text-align:left;margin-left:35pt;margin-top:25.95pt;width:526pt;height:1.55pt;z-index:-15728128;mso-wrap-distance-left:0;mso-wrap-distance-right:0;mso-position-horizontal-relative:page" coordorigin="700,519" coordsize="10520,31">
            <v:rect id="_x0000_s1038" style="position:absolute;left:700;top:519;width:10520;height:15" fillcolor="#999" stroked="f"/>
            <v:shape id="_x0000_s1037" style="position:absolute;left:700;top:519;width:10520;height:30" coordorigin="700,519" coordsize="10520,30" path="m11220,519r-15,15l700,534r,15l11205,549r15,l11220,534r,-15xe" fillcolor="#ededed" stroked="f">
              <v:path arrowok="t"/>
            </v:shape>
            <v:shape id="_x0000_s1036" style="position:absolute;left:700;top:519;width:15;height:31" coordorigin="700,519" coordsize="15,31" path="m700,549r,-30l715,519r,15l700,549xe" fillcolor="#999" stroked="f">
              <v:path arrowok="t"/>
            </v:shape>
            <w10:wrap type="topAndBottom" anchorx="page"/>
          </v:group>
        </w:pict>
      </w:r>
      <w:r>
        <w:t>À</w:t>
      </w:r>
      <w:r>
        <w:rPr>
          <w:spacing w:val="-12"/>
        </w:rPr>
        <w:t xml:space="preserve"> </w:t>
      </w:r>
      <w:r>
        <w:t>COMAP.</w:t>
      </w:r>
    </w:p>
    <w:p w:rsidR="00006F62" w:rsidRDefault="00006F62">
      <w:pPr>
        <w:pStyle w:val="Corpodetexto"/>
        <w:spacing w:before="10"/>
        <w:rPr>
          <w:sz w:val="26"/>
        </w:rPr>
      </w:pPr>
    </w:p>
    <w:p w:rsidR="00006F62" w:rsidRDefault="00482D3F">
      <w:pPr>
        <w:spacing w:line="249" w:lineRule="auto"/>
        <w:ind w:left="1720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06/12/2021,</w:t>
      </w:r>
      <w:r>
        <w:rPr>
          <w:spacing w:val="-1"/>
          <w:sz w:val="20"/>
        </w:rPr>
        <w:t xml:space="preserve"> </w:t>
      </w:r>
      <w:r>
        <w:rPr>
          <w:sz w:val="20"/>
        </w:rPr>
        <w:t>às 19:16,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006F62" w:rsidRDefault="00482D3F">
      <w:pPr>
        <w:pStyle w:val="Corpodetexto"/>
        <w:spacing w:before="2"/>
        <w:rPr>
          <w:sz w:val="22"/>
        </w:rPr>
      </w:pPr>
      <w:r>
        <w:pict>
          <v:group id="_x0000_s1031" style="position:absolute;margin-left:35pt;margin-top:14.7pt;width:526pt;height:1.55pt;z-index:-15727616;mso-wrap-distance-left:0;mso-wrap-distance-right:0;mso-position-horizontal-relative:page" coordorigin="700,294" coordsize="10520,31">
            <v:rect id="_x0000_s1034" style="position:absolute;left:700;top:294;width:10520;height:15" fillcolor="#999" stroked="f"/>
            <v:shape id="_x0000_s1033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2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006F62" w:rsidRDefault="00006F62">
      <w:pPr>
        <w:pStyle w:val="Corpodetexto"/>
        <w:rPr>
          <w:sz w:val="22"/>
        </w:rPr>
      </w:pPr>
    </w:p>
    <w:p w:rsidR="00006F62" w:rsidRDefault="00006F62">
      <w:pPr>
        <w:pStyle w:val="Corpodetexto"/>
        <w:spacing w:before="3"/>
        <w:rPr>
          <w:sz w:val="19"/>
        </w:rPr>
      </w:pPr>
    </w:p>
    <w:p w:rsidR="00006F62" w:rsidRDefault="00482D3F">
      <w:pPr>
        <w:spacing w:line="249" w:lineRule="auto"/>
        <w:ind w:left="1675" w:right="39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1794127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61054239</w:t>
      </w:r>
      <w:r>
        <w:rPr>
          <w:sz w:val="20"/>
        </w:rPr>
        <w:t>.</w:t>
      </w:r>
    </w:p>
    <w:p w:rsidR="00006F62" w:rsidRDefault="00006F62">
      <w:pPr>
        <w:pStyle w:val="Corpodetexto"/>
        <w:rPr>
          <w:sz w:val="20"/>
        </w:rPr>
      </w:pPr>
    </w:p>
    <w:p w:rsidR="00006F62" w:rsidRDefault="00482D3F">
      <w:pPr>
        <w:pStyle w:val="Corpodetexto"/>
        <w:spacing w:before="9"/>
        <w:rPr>
          <w:sz w:val="17"/>
        </w:rPr>
      </w:pPr>
      <w:r>
        <w:pict>
          <v:group id="_x0000_s1027" style="position:absolute;margin-left:35.75pt;margin-top:12.2pt;width:524.5pt;height:1.55pt;z-index:-15727104;mso-wrap-distance-left:0;mso-wrap-distance-right:0;mso-position-horizontal-relative:page" coordorigin="715,244" coordsize="10490,31">
            <v:rect id="_x0000_s1030" style="position:absolute;left:715;top:243;width:10490;height:15" fillcolor="#999" stroked="f"/>
            <v:shape id="_x0000_s1029" style="position:absolute;left:715;top:243;width:10490;height:30" coordorigin="715,244" coordsize="10490,30" path="m11205,244r-15,15l715,259r,15l11190,274r15,l11205,259r,-15xe" fillcolor="#ededed" stroked="f">
              <v:path arrowok="t"/>
            </v:shape>
            <v:shape id="_x0000_s1028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5pt;margin-top:31.7pt;width:523pt;height:2.3pt;z-index:-15726592;mso-wrap-distance-left:0;mso-wrap-distance-right:0;mso-position-horizontal-relative:page" coordorigin="730,634" coordsize="10460,46" o:spt="100" adj="0,,0" path="m11190,664l730,664r,15l11190,679r,-15xm11190,634l730,634r,15l11190,649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006F62" w:rsidRDefault="00006F62">
      <w:pPr>
        <w:pStyle w:val="Corpodetexto"/>
        <w:spacing w:before="4"/>
        <w:rPr>
          <w:sz w:val="25"/>
        </w:rPr>
      </w:pPr>
    </w:p>
    <w:p w:rsidR="00006F62" w:rsidRDefault="00482D3F">
      <w:pPr>
        <w:tabs>
          <w:tab w:val="left" w:pos="9670"/>
        </w:tabs>
        <w:ind w:left="20"/>
        <w:jc w:val="center"/>
        <w:rPr>
          <w:sz w:val="18"/>
        </w:rPr>
      </w:pPr>
      <w:r>
        <w:rPr>
          <w:sz w:val="18"/>
        </w:rPr>
        <w:t>0014694-51.2021.6.05.8000</w:t>
      </w:r>
      <w:r>
        <w:rPr>
          <w:sz w:val="18"/>
        </w:rPr>
        <w:tab/>
        <w:t>1794127v2</w:t>
      </w: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rPr>
          <w:sz w:val="20"/>
        </w:rPr>
      </w:pPr>
    </w:p>
    <w:p w:rsidR="00006F62" w:rsidRDefault="00006F62">
      <w:pPr>
        <w:pStyle w:val="Corpodetexto"/>
        <w:spacing w:before="6"/>
        <w:rPr>
          <w:sz w:val="21"/>
        </w:rPr>
      </w:pPr>
    </w:p>
    <w:p w:rsidR="00006F62" w:rsidRDefault="00482D3F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https://sei.tre-ba.jus.br/sei/controlador.php?acao=documento_imprimir_web&amp;acao_origem=arvore_visualizar&amp;id_documento=1909305&amp;infra_sist…</w:t>
      </w:r>
      <w:r>
        <w:rPr>
          <w:rFonts w:ascii="Arial MT" w:hAnsi="Arial MT"/>
          <w:sz w:val="16"/>
        </w:rPr>
        <w:tab/>
        <w:t>1/1</w:t>
      </w:r>
    </w:p>
    <w:sectPr w:rsidR="00006F62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06F62"/>
    <w:rsid w:val="00006F62"/>
    <w:rsid w:val="0048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0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2022-02-01T16:01:00Z</dcterms:created>
  <dcterms:modified xsi:type="dcterms:W3CDTF">2022-02-01T16:01:00Z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Mozilla/5.0 (Windows NT 10.0; Win64; x64) AppleWebKit/537.36 (KHTML, like Gecko) Chrome/97.0.4692.99 Safari/537.36</vt:lpwstr>
  </property>
  <property fmtid="{D5CDD505-2E9C-101B-9397-08002B2CF9AE}" pid="4" name="LastSaved">
    <vt:filetime>2022-02-01T00:00:00Z</vt:filetime>
  </property>
</Properties>
</file>