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bookmarkStart w:id="0" w:name="_GoBack"/>
      <w:bookmarkEnd w:id="0"/>
    </w:p>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p>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p>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p>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p>
    <w:p w:rsidR="00E53D69" w:rsidRDefault="00E53D69">
      <w:pPr>
        <w:pBdr>
          <w:top w:val="nil"/>
          <w:left w:val="nil"/>
          <w:bottom w:val="nil"/>
          <w:right w:val="nil"/>
          <w:between w:val="nil"/>
        </w:pBdr>
        <w:spacing w:line="240" w:lineRule="auto"/>
        <w:jc w:val="both"/>
        <w:rPr>
          <w:rFonts w:ascii="Arial" w:eastAsia="Arial" w:hAnsi="Arial" w:cs="Arial"/>
          <w:b/>
          <w:color w:val="000000"/>
          <w:sz w:val="28"/>
          <w:szCs w:val="28"/>
        </w:rPr>
      </w:pPr>
    </w:p>
    <w:p w:rsidR="00E53D69" w:rsidRDefault="00F71A97">
      <w:pPr>
        <w:pBdr>
          <w:top w:val="nil"/>
          <w:left w:val="nil"/>
          <w:bottom w:val="nil"/>
          <w:right w:val="nil"/>
          <w:between w:val="nil"/>
        </w:pBdr>
        <w:spacing w:line="240" w:lineRule="auto"/>
        <w:jc w:val="center"/>
        <w:rPr>
          <w:rFonts w:ascii="Arial" w:eastAsia="Arial" w:hAnsi="Arial" w:cs="Arial"/>
          <w:color w:val="17365D"/>
          <w:sz w:val="52"/>
          <w:szCs w:val="52"/>
        </w:rPr>
      </w:pPr>
      <w:r>
        <w:rPr>
          <w:rFonts w:ascii="Arial" w:eastAsia="Arial" w:hAnsi="Arial" w:cs="Arial"/>
          <w:color w:val="17365D"/>
          <w:sz w:val="52"/>
          <w:szCs w:val="52"/>
        </w:rPr>
        <w:t>Estudos Preliminares</w:t>
      </w:r>
    </w:p>
    <w:p w:rsidR="00E53D69" w:rsidRDefault="00F71A97">
      <w:pPr>
        <w:pBdr>
          <w:top w:val="nil"/>
          <w:left w:val="nil"/>
          <w:bottom w:val="nil"/>
          <w:right w:val="nil"/>
          <w:between w:val="nil"/>
        </w:pBdr>
        <w:spacing w:after="300" w:line="240" w:lineRule="auto"/>
        <w:jc w:val="center"/>
        <w:rPr>
          <w:rFonts w:ascii="Arial" w:eastAsia="Arial" w:hAnsi="Arial" w:cs="Arial"/>
          <w:color w:val="17365D"/>
          <w:sz w:val="32"/>
          <w:szCs w:val="32"/>
        </w:rPr>
      </w:pPr>
      <w:r>
        <w:rPr>
          <w:rFonts w:ascii="Arial" w:eastAsia="Arial" w:hAnsi="Arial" w:cs="Arial"/>
          <w:color w:val="17365D"/>
          <w:sz w:val="32"/>
          <w:szCs w:val="32"/>
        </w:rPr>
        <w:t>Análise de Viabilidade</w:t>
      </w:r>
    </w:p>
    <w:p w:rsidR="007427F5" w:rsidRDefault="007427F5" w:rsidP="007427F5">
      <w:pPr>
        <w:jc w:val="center"/>
        <w:rPr>
          <w:rFonts w:ascii="Arial" w:eastAsia="Arial" w:hAnsi="Arial" w:cs="Arial"/>
        </w:rPr>
      </w:pPr>
      <w:r>
        <w:rPr>
          <w:rFonts w:ascii="Arial" w:eastAsia="Arial" w:hAnsi="Arial" w:cs="Arial"/>
          <w:sz w:val="24"/>
          <w:szCs w:val="24"/>
        </w:rPr>
        <w:t>Renovação d</w:t>
      </w:r>
      <w:r w:rsidRPr="00B86D77">
        <w:rPr>
          <w:rFonts w:ascii="Arial" w:eastAsia="Arial" w:hAnsi="Arial" w:cs="Arial"/>
          <w:sz w:val="24"/>
          <w:szCs w:val="24"/>
        </w:rPr>
        <w:t xml:space="preserve">e Licenças </w:t>
      </w:r>
      <w:r>
        <w:rPr>
          <w:rFonts w:ascii="Arial" w:eastAsia="Arial" w:hAnsi="Arial" w:cs="Arial"/>
          <w:sz w:val="24"/>
          <w:szCs w:val="24"/>
        </w:rPr>
        <w:t>d</w:t>
      </w:r>
      <w:r w:rsidRPr="00B86D77">
        <w:rPr>
          <w:rFonts w:ascii="Arial" w:eastAsia="Arial" w:hAnsi="Arial" w:cs="Arial"/>
          <w:sz w:val="24"/>
          <w:szCs w:val="24"/>
        </w:rPr>
        <w:t xml:space="preserve">e Uso </w:t>
      </w:r>
      <w:r>
        <w:rPr>
          <w:rFonts w:ascii="Arial" w:eastAsia="Arial" w:hAnsi="Arial" w:cs="Arial"/>
          <w:sz w:val="24"/>
          <w:szCs w:val="24"/>
        </w:rPr>
        <w:t>d</w:t>
      </w:r>
      <w:r w:rsidRPr="00B86D77">
        <w:rPr>
          <w:rFonts w:ascii="Arial" w:eastAsia="Arial" w:hAnsi="Arial" w:cs="Arial"/>
          <w:sz w:val="24"/>
          <w:szCs w:val="24"/>
        </w:rPr>
        <w:t xml:space="preserve">e Firewall Check Point, </w:t>
      </w:r>
      <w:r>
        <w:rPr>
          <w:rFonts w:ascii="Arial" w:eastAsia="Arial" w:hAnsi="Arial" w:cs="Arial"/>
          <w:sz w:val="24"/>
          <w:szCs w:val="24"/>
        </w:rPr>
        <w:t>c</w:t>
      </w:r>
      <w:r w:rsidRPr="00B86D77">
        <w:rPr>
          <w:rFonts w:ascii="Arial" w:eastAsia="Arial" w:hAnsi="Arial" w:cs="Arial"/>
          <w:sz w:val="24"/>
          <w:szCs w:val="24"/>
        </w:rPr>
        <w:t>om Suporte Técnico</w:t>
      </w: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p w:rsidR="00E53D69" w:rsidRDefault="00E53D69">
      <w:pPr>
        <w:jc w:val="center"/>
        <w:rPr>
          <w:rFonts w:ascii="Arial" w:eastAsia="Arial" w:hAnsi="Arial" w:cs="Arial"/>
        </w:rPr>
      </w:pPr>
    </w:p>
    <w:tbl>
      <w:tblPr>
        <w:tblStyle w:val="af"/>
        <w:tblW w:w="92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3969"/>
        <w:gridCol w:w="1524"/>
        <w:gridCol w:w="905"/>
      </w:tblGrid>
      <w:tr w:rsidR="00E53D69" w:rsidTr="007427F5">
        <w:tc>
          <w:tcPr>
            <w:tcW w:w="9200" w:type="dxa"/>
            <w:gridSpan w:val="4"/>
            <w:tcBorders>
              <w:top w:val="single" w:sz="12" w:space="0" w:color="000000"/>
              <w:left w:val="single" w:sz="12" w:space="0" w:color="000000"/>
              <w:bottom w:val="single" w:sz="12" w:space="0" w:color="000000"/>
              <w:right w:val="single" w:sz="12" w:space="0" w:color="000000"/>
            </w:tcBorders>
            <w:shd w:val="clear" w:color="auto" w:fill="9CC3E5"/>
            <w:vAlign w:val="center"/>
          </w:tcPr>
          <w:p w:rsidR="00E53D69" w:rsidRDefault="00F71A97">
            <w:pPr>
              <w:jc w:val="center"/>
              <w:rPr>
                <w:rFonts w:ascii="Arial" w:eastAsia="Arial" w:hAnsi="Arial" w:cs="Arial"/>
                <w:b/>
              </w:rPr>
            </w:pPr>
            <w:r>
              <w:rPr>
                <w:rFonts w:ascii="Arial" w:eastAsia="Arial" w:hAnsi="Arial" w:cs="Arial"/>
                <w:b/>
              </w:rPr>
              <w:t>Integrantes da Equipe de Planejamento da Contratação</w:t>
            </w:r>
          </w:p>
        </w:tc>
      </w:tr>
      <w:tr w:rsidR="00E53D69" w:rsidTr="007427F5">
        <w:tc>
          <w:tcPr>
            <w:tcW w:w="2802" w:type="dxa"/>
            <w:tcBorders>
              <w:top w:val="single" w:sz="12" w:space="0" w:color="000000"/>
              <w:left w:val="single" w:sz="12" w:space="0" w:color="000000"/>
            </w:tcBorders>
            <w:shd w:val="clear" w:color="auto" w:fill="9CC3E5"/>
            <w:vAlign w:val="center"/>
          </w:tcPr>
          <w:p w:rsidR="00E53D69" w:rsidRDefault="00F71A97">
            <w:pPr>
              <w:jc w:val="center"/>
              <w:rPr>
                <w:rFonts w:ascii="Arial" w:eastAsia="Arial" w:hAnsi="Arial" w:cs="Arial"/>
                <w:b/>
              </w:rPr>
            </w:pPr>
            <w:r>
              <w:rPr>
                <w:rFonts w:ascii="Arial" w:eastAsia="Arial" w:hAnsi="Arial" w:cs="Arial"/>
                <w:b/>
              </w:rPr>
              <w:t>Papel</w:t>
            </w:r>
          </w:p>
        </w:tc>
        <w:tc>
          <w:tcPr>
            <w:tcW w:w="3969" w:type="dxa"/>
            <w:tcBorders>
              <w:top w:val="single" w:sz="12" w:space="0" w:color="000000"/>
            </w:tcBorders>
            <w:shd w:val="clear" w:color="auto" w:fill="9CC3E5"/>
            <w:vAlign w:val="center"/>
          </w:tcPr>
          <w:p w:rsidR="00E53D69" w:rsidRDefault="00F71A97">
            <w:pPr>
              <w:jc w:val="center"/>
              <w:rPr>
                <w:rFonts w:ascii="Arial" w:eastAsia="Arial" w:hAnsi="Arial" w:cs="Arial"/>
                <w:b/>
              </w:rPr>
            </w:pPr>
            <w:r>
              <w:rPr>
                <w:rFonts w:ascii="Arial" w:eastAsia="Arial" w:hAnsi="Arial" w:cs="Arial"/>
                <w:b/>
              </w:rPr>
              <w:t>Nome Completo</w:t>
            </w:r>
          </w:p>
        </w:tc>
        <w:tc>
          <w:tcPr>
            <w:tcW w:w="1524" w:type="dxa"/>
            <w:tcBorders>
              <w:top w:val="single" w:sz="12" w:space="0" w:color="000000"/>
            </w:tcBorders>
            <w:shd w:val="clear" w:color="auto" w:fill="9CC3E5"/>
            <w:vAlign w:val="center"/>
          </w:tcPr>
          <w:p w:rsidR="00E53D69" w:rsidRDefault="00F71A97">
            <w:pPr>
              <w:jc w:val="center"/>
              <w:rPr>
                <w:rFonts w:ascii="Arial" w:eastAsia="Arial" w:hAnsi="Arial" w:cs="Arial"/>
                <w:b/>
              </w:rPr>
            </w:pPr>
            <w:r>
              <w:rPr>
                <w:rFonts w:ascii="Arial" w:eastAsia="Arial" w:hAnsi="Arial" w:cs="Arial"/>
                <w:b/>
              </w:rPr>
              <w:t>Lotação</w:t>
            </w:r>
          </w:p>
        </w:tc>
        <w:tc>
          <w:tcPr>
            <w:tcW w:w="905" w:type="dxa"/>
            <w:tcBorders>
              <w:top w:val="single" w:sz="12" w:space="0" w:color="000000"/>
              <w:right w:val="single" w:sz="12" w:space="0" w:color="000000"/>
            </w:tcBorders>
            <w:shd w:val="clear" w:color="auto" w:fill="9CC3E5"/>
          </w:tcPr>
          <w:p w:rsidR="00E53D69" w:rsidRDefault="00F71A97">
            <w:pPr>
              <w:jc w:val="center"/>
              <w:rPr>
                <w:rFonts w:ascii="Arial" w:eastAsia="Arial" w:hAnsi="Arial" w:cs="Arial"/>
                <w:b/>
              </w:rPr>
            </w:pPr>
            <w:r>
              <w:rPr>
                <w:rFonts w:ascii="Arial" w:eastAsia="Arial" w:hAnsi="Arial" w:cs="Arial"/>
                <w:b/>
              </w:rPr>
              <w:t>Ramal</w:t>
            </w:r>
          </w:p>
        </w:tc>
      </w:tr>
      <w:tr w:rsidR="00E53D69" w:rsidTr="007427F5">
        <w:tc>
          <w:tcPr>
            <w:tcW w:w="2802" w:type="dxa"/>
            <w:tcBorders>
              <w:left w:val="single" w:sz="12" w:space="0" w:color="000000"/>
            </w:tcBorders>
            <w:shd w:val="clear" w:color="auto" w:fill="auto"/>
          </w:tcPr>
          <w:p w:rsidR="00E53D69" w:rsidRDefault="00F71A97">
            <w:pPr>
              <w:spacing w:before="60" w:after="60" w:line="240" w:lineRule="auto"/>
              <w:rPr>
                <w:rFonts w:ascii="Arial" w:eastAsia="Arial" w:hAnsi="Arial" w:cs="Arial"/>
                <w:b/>
              </w:rPr>
            </w:pPr>
            <w:r>
              <w:rPr>
                <w:rFonts w:ascii="Arial" w:eastAsia="Arial" w:hAnsi="Arial" w:cs="Arial"/>
                <w:b/>
              </w:rPr>
              <w:t>Integrante Demandante</w:t>
            </w:r>
          </w:p>
        </w:tc>
        <w:tc>
          <w:tcPr>
            <w:tcW w:w="3969" w:type="dxa"/>
            <w:shd w:val="clear" w:color="auto" w:fill="auto"/>
          </w:tcPr>
          <w:p w:rsidR="00E53D69" w:rsidRDefault="00D3508F">
            <w:pPr>
              <w:spacing w:before="60" w:after="60" w:line="240" w:lineRule="auto"/>
              <w:rPr>
                <w:rFonts w:ascii="Arial" w:eastAsia="Arial" w:hAnsi="Arial" w:cs="Arial"/>
              </w:rPr>
            </w:pPr>
            <w:r>
              <w:rPr>
                <w:rFonts w:ascii="Arial" w:eastAsia="Arial" w:hAnsi="Arial" w:cs="Arial"/>
              </w:rPr>
              <w:t>SIDNEY SANTOS DORIA</w:t>
            </w:r>
          </w:p>
        </w:tc>
        <w:tc>
          <w:tcPr>
            <w:tcW w:w="1524" w:type="dxa"/>
            <w:shd w:val="clear" w:color="auto" w:fill="auto"/>
          </w:tcPr>
          <w:p w:rsidR="00E53D69" w:rsidRDefault="00F71A97">
            <w:pPr>
              <w:spacing w:before="60" w:after="60" w:line="240" w:lineRule="auto"/>
              <w:rPr>
                <w:rFonts w:ascii="Arial" w:eastAsia="Arial" w:hAnsi="Arial" w:cs="Arial"/>
              </w:rPr>
            </w:pPr>
            <w:r>
              <w:rPr>
                <w:rFonts w:ascii="Arial" w:eastAsia="Arial" w:hAnsi="Arial" w:cs="Arial"/>
              </w:rPr>
              <w:t>SEINFRA</w:t>
            </w:r>
          </w:p>
        </w:tc>
        <w:tc>
          <w:tcPr>
            <w:tcW w:w="905" w:type="dxa"/>
            <w:tcBorders>
              <w:right w:val="single" w:sz="12" w:space="0" w:color="000000"/>
            </w:tcBorders>
            <w:shd w:val="clear" w:color="auto" w:fill="auto"/>
          </w:tcPr>
          <w:p w:rsidR="00E53D69" w:rsidRDefault="00F71A97">
            <w:pPr>
              <w:spacing w:before="60" w:after="60" w:line="240" w:lineRule="auto"/>
              <w:rPr>
                <w:rFonts w:ascii="Arial" w:eastAsia="Arial" w:hAnsi="Arial" w:cs="Arial"/>
              </w:rPr>
            </w:pPr>
            <w:r>
              <w:rPr>
                <w:rFonts w:ascii="Arial" w:eastAsia="Arial" w:hAnsi="Arial" w:cs="Arial"/>
              </w:rPr>
              <w:t>7283</w:t>
            </w:r>
          </w:p>
        </w:tc>
      </w:tr>
      <w:tr w:rsidR="00E53D69" w:rsidTr="007427F5">
        <w:tc>
          <w:tcPr>
            <w:tcW w:w="2802" w:type="dxa"/>
            <w:tcBorders>
              <w:left w:val="single" w:sz="12" w:space="0" w:color="000000"/>
            </w:tcBorders>
            <w:shd w:val="clear" w:color="auto" w:fill="auto"/>
          </w:tcPr>
          <w:p w:rsidR="00E53D69" w:rsidRDefault="00F71A97">
            <w:pPr>
              <w:spacing w:before="60" w:after="60" w:line="240" w:lineRule="auto"/>
              <w:rPr>
                <w:rFonts w:ascii="Arial" w:eastAsia="Arial" w:hAnsi="Arial" w:cs="Arial"/>
                <w:b/>
              </w:rPr>
            </w:pPr>
            <w:r>
              <w:rPr>
                <w:rFonts w:ascii="Arial" w:eastAsia="Arial" w:hAnsi="Arial" w:cs="Arial"/>
                <w:b/>
              </w:rPr>
              <w:t>Integrante Técnico</w:t>
            </w:r>
          </w:p>
        </w:tc>
        <w:tc>
          <w:tcPr>
            <w:tcW w:w="3969" w:type="dxa"/>
            <w:shd w:val="clear" w:color="auto" w:fill="auto"/>
          </w:tcPr>
          <w:p w:rsidR="00E53D69" w:rsidRDefault="00D3508F">
            <w:pPr>
              <w:spacing w:before="60" w:after="60" w:line="240" w:lineRule="auto"/>
              <w:rPr>
                <w:rFonts w:ascii="Arial" w:eastAsia="Arial" w:hAnsi="Arial" w:cs="Arial"/>
              </w:rPr>
            </w:pPr>
            <w:r>
              <w:rPr>
                <w:rFonts w:ascii="Arial" w:eastAsia="Arial" w:hAnsi="Arial" w:cs="Arial"/>
              </w:rPr>
              <w:t>THIAGO FREIRE DE LIMA E SOUZA</w:t>
            </w:r>
          </w:p>
        </w:tc>
        <w:tc>
          <w:tcPr>
            <w:tcW w:w="1524" w:type="dxa"/>
            <w:shd w:val="clear" w:color="auto" w:fill="auto"/>
          </w:tcPr>
          <w:p w:rsidR="00E53D69" w:rsidRDefault="00F71A97">
            <w:pPr>
              <w:spacing w:before="60" w:after="60" w:line="240" w:lineRule="auto"/>
              <w:rPr>
                <w:rFonts w:ascii="Arial" w:eastAsia="Arial" w:hAnsi="Arial" w:cs="Arial"/>
              </w:rPr>
            </w:pPr>
            <w:r>
              <w:rPr>
                <w:rFonts w:ascii="Arial" w:eastAsia="Arial" w:hAnsi="Arial" w:cs="Arial"/>
              </w:rPr>
              <w:t>SEINFRA</w:t>
            </w:r>
          </w:p>
        </w:tc>
        <w:tc>
          <w:tcPr>
            <w:tcW w:w="905" w:type="dxa"/>
            <w:tcBorders>
              <w:right w:val="single" w:sz="12" w:space="0" w:color="000000"/>
            </w:tcBorders>
            <w:shd w:val="clear" w:color="auto" w:fill="auto"/>
          </w:tcPr>
          <w:p w:rsidR="00E53D69" w:rsidRDefault="00F71A97">
            <w:pPr>
              <w:spacing w:before="60" w:after="60" w:line="240" w:lineRule="auto"/>
              <w:rPr>
                <w:rFonts w:ascii="Arial" w:eastAsia="Arial" w:hAnsi="Arial" w:cs="Arial"/>
              </w:rPr>
            </w:pPr>
            <w:r>
              <w:rPr>
                <w:rFonts w:ascii="Arial" w:eastAsia="Arial" w:hAnsi="Arial" w:cs="Arial"/>
              </w:rPr>
              <w:t>7283</w:t>
            </w:r>
          </w:p>
        </w:tc>
      </w:tr>
      <w:tr w:rsidR="007427F5" w:rsidTr="007427F5">
        <w:tc>
          <w:tcPr>
            <w:tcW w:w="2802" w:type="dxa"/>
            <w:tcBorders>
              <w:left w:val="single" w:sz="12" w:space="0" w:color="000000"/>
              <w:bottom w:val="single" w:sz="12" w:space="0" w:color="000000"/>
            </w:tcBorders>
            <w:shd w:val="clear" w:color="auto" w:fill="auto"/>
          </w:tcPr>
          <w:p w:rsidR="007427F5" w:rsidRDefault="007427F5">
            <w:pPr>
              <w:spacing w:before="60" w:after="60" w:line="240" w:lineRule="auto"/>
              <w:rPr>
                <w:rFonts w:ascii="Arial" w:eastAsia="Arial" w:hAnsi="Arial" w:cs="Arial"/>
                <w:b/>
              </w:rPr>
            </w:pPr>
            <w:r>
              <w:rPr>
                <w:rFonts w:ascii="Arial" w:eastAsia="Arial" w:hAnsi="Arial" w:cs="Arial"/>
                <w:b/>
              </w:rPr>
              <w:t>Integrante Administrativo</w:t>
            </w:r>
          </w:p>
        </w:tc>
        <w:tc>
          <w:tcPr>
            <w:tcW w:w="3969" w:type="dxa"/>
            <w:tcBorders>
              <w:bottom w:val="single" w:sz="12" w:space="0" w:color="000000"/>
            </w:tcBorders>
            <w:shd w:val="clear" w:color="auto" w:fill="auto"/>
          </w:tcPr>
          <w:p w:rsidR="007427F5" w:rsidRDefault="007427F5" w:rsidP="00666441">
            <w:pPr>
              <w:spacing w:before="60" w:after="60" w:line="240" w:lineRule="auto"/>
              <w:rPr>
                <w:rFonts w:ascii="Arial" w:eastAsia="Arial" w:hAnsi="Arial" w:cs="Arial"/>
              </w:rPr>
            </w:pPr>
            <w:r>
              <w:rPr>
                <w:rFonts w:ascii="Arial" w:eastAsia="Arial" w:hAnsi="Arial" w:cs="Arial"/>
              </w:rPr>
              <w:t>ADAILDA MARTINS DOS SANTOS</w:t>
            </w:r>
          </w:p>
        </w:tc>
        <w:tc>
          <w:tcPr>
            <w:tcW w:w="1524" w:type="dxa"/>
            <w:tcBorders>
              <w:bottom w:val="single" w:sz="12" w:space="0" w:color="000000"/>
            </w:tcBorders>
            <w:shd w:val="clear" w:color="auto" w:fill="auto"/>
          </w:tcPr>
          <w:p w:rsidR="007427F5" w:rsidRDefault="007427F5" w:rsidP="00666441">
            <w:pPr>
              <w:spacing w:before="60" w:after="60" w:line="240" w:lineRule="auto"/>
              <w:rPr>
                <w:rFonts w:ascii="Arial" w:eastAsia="Arial" w:hAnsi="Arial" w:cs="Arial"/>
              </w:rPr>
            </w:pPr>
            <w:r>
              <w:rPr>
                <w:rFonts w:ascii="Arial" w:eastAsia="Arial" w:hAnsi="Arial" w:cs="Arial"/>
              </w:rPr>
              <w:t>GAB-CRE</w:t>
            </w:r>
          </w:p>
        </w:tc>
        <w:tc>
          <w:tcPr>
            <w:tcW w:w="905" w:type="dxa"/>
            <w:tcBorders>
              <w:bottom w:val="single" w:sz="12" w:space="0" w:color="000000"/>
              <w:right w:val="single" w:sz="12" w:space="0" w:color="000000"/>
            </w:tcBorders>
            <w:shd w:val="clear" w:color="auto" w:fill="auto"/>
          </w:tcPr>
          <w:p w:rsidR="007427F5" w:rsidRDefault="007427F5" w:rsidP="00666441">
            <w:pPr>
              <w:spacing w:before="60" w:after="60" w:line="240" w:lineRule="auto"/>
              <w:rPr>
                <w:rFonts w:ascii="Arial" w:eastAsia="Arial" w:hAnsi="Arial" w:cs="Arial"/>
              </w:rPr>
            </w:pPr>
            <w:r>
              <w:rPr>
                <w:rFonts w:ascii="Arial" w:eastAsia="Arial" w:hAnsi="Arial" w:cs="Arial"/>
              </w:rPr>
              <w:t>7013</w:t>
            </w:r>
          </w:p>
        </w:tc>
      </w:tr>
    </w:tbl>
    <w:p w:rsidR="00E53D69" w:rsidRDefault="00E53D69">
      <w:pPr>
        <w:jc w:val="center"/>
        <w:rPr>
          <w:rFonts w:ascii="Arial" w:eastAsia="Arial" w:hAnsi="Arial" w:cs="Arial"/>
        </w:rPr>
      </w:pPr>
    </w:p>
    <w:p w:rsidR="00E53D69" w:rsidRDefault="00F71A97">
      <w:pPr>
        <w:jc w:val="right"/>
        <w:rPr>
          <w:rFonts w:ascii="Arial" w:eastAsia="Arial" w:hAnsi="Arial" w:cs="Arial"/>
          <w:b/>
        </w:rPr>
      </w:pPr>
      <w:r>
        <w:rPr>
          <w:rFonts w:ascii="Arial" w:eastAsia="Arial" w:hAnsi="Arial" w:cs="Arial"/>
          <w:b/>
        </w:rPr>
        <w:t>Versão deste documento 1.0</w:t>
      </w:r>
    </w:p>
    <w:p w:rsidR="00E53D69" w:rsidRDefault="00F71A97">
      <w:pPr>
        <w:jc w:val="right"/>
        <w:rPr>
          <w:rFonts w:ascii="Arial" w:eastAsia="Arial" w:hAnsi="Arial" w:cs="Arial"/>
          <w:b/>
        </w:rPr>
        <w:sectPr w:rsidR="00E53D69">
          <w:headerReference w:type="default" r:id="rId10"/>
          <w:footerReference w:type="default" r:id="rId11"/>
          <w:pgSz w:w="11906" w:h="16838"/>
          <w:pgMar w:top="2910" w:right="1133" w:bottom="2002" w:left="1701" w:header="708" w:footer="1063" w:gutter="0"/>
          <w:pgNumType w:start="1"/>
          <w:cols w:space="720"/>
        </w:sectPr>
      </w:pPr>
      <w:r>
        <w:rPr>
          <w:rFonts w:ascii="Arial" w:eastAsia="Arial" w:hAnsi="Arial" w:cs="Arial"/>
          <w:b/>
        </w:rPr>
        <w:t xml:space="preserve">Data </w:t>
      </w:r>
      <w:r w:rsidR="007427F5">
        <w:rPr>
          <w:rFonts w:ascii="Arial" w:eastAsia="Arial" w:hAnsi="Arial" w:cs="Arial"/>
          <w:b/>
        </w:rPr>
        <w:t>22</w:t>
      </w:r>
      <w:r>
        <w:rPr>
          <w:rFonts w:ascii="Arial" w:eastAsia="Arial" w:hAnsi="Arial" w:cs="Arial"/>
          <w:b/>
        </w:rPr>
        <w:t>/0</w:t>
      </w:r>
      <w:r w:rsidR="007427F5">
        <w:rPr>
          <w:rFonts w:ascii="Arial" w:eastAsia="Arial" w:hAnsi="Arial" w:cs="Arial"/>
          <w:b/>
        </w:rPr>
        <w:t>8</w:t>
      </w:r>
      <w:r>
        <w:rPr>
          <w:rFonts w:ascii="Arial" w:eastAsia="Arial" w:hAnsi="Arial" w:cs="Arial"/>
          <w:b/>
        </w:rPr>
        <w:t>/202</w:t>
      </w:r>
      <w:r w:rsidR="00D3508F">
        <w:rPr>
          <w:rFonts w:ascii="Arial" w:eastAsia="Arial" w:hAnsi="Arial" w:cs="Arial"/>
          <w:b/>
        </w:rPr>
        <w:t>1</w:t>
      </w:r>
    </w:p>
    <w:p w:rsidR="00E53D69" w:rsidRDefault="00F71A97">
      <w:pPr>
        <w:keepNext/>
        <w:keepLines/>
        <w:pBdr>
          <w:top w:val="nil"/>
          <w:left w:val="nil"/>
          <w:bottom w:val="nil"/>
          <w:right w:val="nil"/>
          <w:between w:val="nil"/>
        </w:pBdr>
        <w:spacing w:before="480"/>
        <w:ind w:left="432" w:hanging="432"/>
        <w:rPr>
          <w:rFonts w:ascii="Arial" w:eastAsia="Arial" w:hAnsi="Arial" w:cs="Arial"/>
          <w:b/>
          <w:smallCaps/>
          <w:color w:val="365F91"/>
          <w:sz w:val="28"/>
          <w:szCs w:val="28"/>
        </w:rPr>
      </w:pPr>
      <w:bookmarkStart w:id="1" w:name="_heading=h.30j0zll" w:colFirst="0" w:colLast="0"/>
      <w:bookmarkEnd w:id="1"/>
      <w:r>
        <w:rPr>
          <w:rFonts w:ascii="Arial" w:eastAsia="Arial" w:hAnsi="Arial" w:cs="Arial"/>
          <w:b/>
          <w:smallCaps/>
          <w:color w:val="365F91"/>
          <w:sz w:val="28"/>
          <w:szCs w:val="28"/>
        </w:rPr>
        <w:lastRenderedPageBreak/>
        <w:t>Sumário</w:t>
      </w:r>
    </w:p>
    <w:sdt>
      <w:sdtPr>
        <w:id w:val="1306653990"/>
        <w:docPartObj>
          <w:docPartGallery w:val="Table of Contents"/>
          <w:docPartUnique/>
        </w:docPartObj>
      </w:sdtPr>
      <w:sdtEndPr/>
      <w:sdtContent>
        <w:p w:rsidR="00E53D69" w:rsidRDefault="00F71A97">
          <w:pPr>
            <w:pBdr>
              <w:top w:val="nil"/>
              <w:left w:val="nil"/>
              <w:bottom w:val="nil"/>
              <w:right w:val="nil"/>
              <w:between w:val="nil"/>
            </w:pBdr>
            <w:tabs>
              <w:tab w:val="right" w:pos="9062"/>
            </w:tabs>
            <w:spacing w:after="100"/>
            <w:rPr>
              <w:color w:val="000000"/>
            </w:rPr>
          </w:pPr>
          <w:r>
            <w:fldChar w:fldCharType="begin"/>
          </w:r>
          <w:r>
            <w:instrText xml:space="preserve"> TOC \h \u \z </w:instrText>
          </w:r>
          <w:r>
            <w:fldChar w:fldCharType="separate"/>
          </w:r>
          <w:hyperlink w:anchor="_heading=h.30j0zll">
            <w:r>
              <w:rPr>
                <w:rFonts w:ascii="Arial" w:eastAsia="Arial" w:hAnsi="Arial" w:cs="Arial"/>
                <w:color w:val="000000"/>
              </w:rPr>
              <w:t>Sumário</w:t>
            </w:r>
          </w:hyperlink>
          <w:hyperlink w:anchor="_heading=h.30j0zll">
            <w:r>
              <w:rPr>
                <w:color w:val="000000"/>
              </w:rPr>
              <w:tab/>
              <w:t>2</w:t>
            </w:r>
          </w:hyperlink>
        </w:p>
        <w:p w:rsidR="00E53D69" w:rsidRDefault="00272324">
          <w:pPr>
            <w:pBdr>
              <w:top w:val="nil"/>
              <w:left w:val="nil"/>
              <w:bottom w:val="nil"/>
              <w:right w:val="nil"/>
              <w:between w:val="nil"/>
            </w:pBdr>
            <w:tabs>
              <w:tab w:val="right" w:pos="9062"/>
            </w:tabs>
            <w:spacing w:after="100"/>
            <w:rPr>
              <w:color w:val="000000"/>
            </w:rPr>
          </w:pPr>
          <w:hyperlink w:anchor="_heading=h.1fob9te">
            <w:r w:rsidR="00F71A97">
              <w:rPr>
                <w:rFonts w:ascii="Arial" w:eastAsia="Arial" w:hAnsi="Arial" w:cs="Arial"/>
                <w:color w:val="000000"/>
              </w:rPr>
              <w:t>Informações Iniciais</w:t>
            </w:r>
          </w:hyperlink>
          <w:hyperlink w:anchor="_heading=h.1fob9te">
            <w:r w:rsidR="00F71A97">
              <w:rPr>
                <w:color w:val="000000"/>
              </w:rPr>
              <w:tab/>
              <w:t>3</w:t>
            </w:r>
          </w:hyperlink>
        </w:p>
        <w:p w:rsidR="00E53D69" w:rsidRDefault="00272324">
          <w:pPr>
            <w:pBdr>
              <w:top w:val="nil"/>
              <w:left w:val="nil"/>
              <w:bottom w:val="nil"/>
              <w:right w:val="nil"/>
              <w:between w:val="nil"/>
            </w:pBdr>
            <w:tabs>
              <w:tab w:val="right" w:pos="9062"/>
            </w:tabs>
            <w:spacing w:after="100"/>
            <w:ind w:left="220"/>
            <w:rPr>
              <w:color w:val="000000"/>
            </w:rPr>
          </w:pPr>
          <w:hyperlink w:anchor="_heading=h.2et92p0">
            <w:r w:rsidR="00F71A97">
              <w:rPr>
                <w:rFonts w:ascii="Arial" w:eastAsia="Arial" w:hAnsi="Arial" w:cs="Arial"/>
                <w:color w:val="000000"/>
              </w:rPr>
              <w:t>1</w:t>
            </w:r>
          </w:hyperlink>
          <w:hyperlink w:anchor="_heading=h.2et92p0">
            <w:r w:rsidR="00F71A97">
              <w:rPr>
                <w:color w:val="000000"/>
              </w:rPr>
              <w:tab/>
            </w:r>
          </w:hyperlink>
          <w:r w:rsidR="00F71A97">
            <w:fldChar w:fldCharType="begin"/>
          </w:r>
          <w:r w:rsidR="00F71A97">
            <w:instrText xml:space="preserve"> PAGEREF _heading=h.2et92p0 \h </w:instrText>
          </w:r>
          <w:r w:rsidR="00F71A97">
            <w:fldChar w:fldCharType="separate"/>
          </w:r>
          <w:r w:rsidR="00C81140">
            <w:rPr>
              <w:noProof/>
            </w:rPr>
            <w:t>4</w:t>
          </w:r>
          <w:r w:rsidR="00F71A97">
            <w:fldChar w:fldCharType="end"/>
          </w:r>
          <w:hyperlink w:anchor="_heading=h.tyjcwt">
            <w:r w:rsidR="00F71A97">
              <w:rPr>
                <w:rFonts w:ascii="Arial" w:eastAsia="Arial" w:hAnsi="Arial" w:cs="Arial"/>
                <w:color w:val="000000"/>
              </w:rPr>
              <w:t>1.1</w:t>
            </w:r>
          </w:hyperlink>
          <w:hyperlink w:anchor="_heading=h.tyjcwt">
            <w:r w:rsidR="00F71A97">
              <w:rPr>
                <w:color w:val="000000"/>
              </w:rPr>
              <w:tab/>
            </w:r>
          </w:hyperlink>
          <w:r w:rsidR="00F71A97">
            <w:fldChar w:fldCharType="begin"/>
          </w:r>
          <w:r w:rsidR="00F71A97">
            <w:instrText xml:space="preserve"> PAGEREF _heading=h.tyjcwt \h </w:instrText>
          </w:r>
          <w:r w:rsidR="00F71A97">
            <w:fldChar w:fldCharType="separate"/>
          </w:r>
          <w:r w:rsidR="00C81140">
            <w:rPr>
              <w:noProof/>
            </w:rPr>
            <w:t>4</w:t>
          </w:r>
          <w:r w:rsidR="00F71A97">
            <w:fldChar w:fldCharType="end"/>
          </w:r>
          <w:hyperlink w:anchor="_heading=h.3dy6vkm">
            <w:r w:rsidR="00F71A97">
              <w:rPr>
                <w:rFonts w:ascii="Arial" w:eastAsia="Arial" w:hAnsi="Arial" w:cs="Arial"/>
                <w:color w:val="000000"/>
              </w:rPr>
              <w:t>1.2</w:t>
            </w:r>
          </w:hyperlink>
          <w:hyperlink w:anchor="_heading=h.3dy6vkm">
            <w:r w:rsidR="00F71A97">
              <w:rPr>
                <w:color w:val="000000"/>
              </w:rPr>
              <w:tab/>
            </w:r>
          </w:hyperlink>
          <w:r w:rsidR="00F71A97">
            <w:fldChar w:fldCharType="begin"/>
          </w:r>
          <w:r w:rsidR="00F71A97">
            <w:instrText xml:space="preserve"> PAGEREF _heading=h.3dy6vkm \h </w:instrText>
          </w:r>
          <w:r w:rsidR="00F71A97">
            <w:fldChar w:fldCharType="separate"/>
          </w:r>
          <w:r w:rsidR="00C81140">
            <w:rPr>
              <w:noProof/>
            </w:rPr>
            <w:t>4</w:t>
          </w:r>
          <w:r w:rsidR="00F71A97">
            <w:fldChar w:fldCharType="end"/>
          </w:r>
          <w:hyperlink w:anchor="_heading=h.1t3h5sf">
            <w:r w:rsidR="00F71A97">
              <w:rPr>
                <w:rFonts w:ascii="Arial" w:eastAsia="Arial" w:hAnsi="Arial" w:cs="Arial"/>
                <w:color w:val="000000"/>
              </w:rPr>
              <w:t>1.2.1</w:t>
            </w:r>
          </w:hyperlink>
          <w:hyperlink w:anchor="_heading=h.1t3h5sf">
            <w:r w:rsidR="00F71A97">
              <w:rPr>
                <w:color w:val="000000"/>
              </w:rPr>
              <w:tab/>
            </w:r>
          </w:hyperlink>
          <w:r w:rsidR="00F71A97">
            <w:fldChar w:fldCharType="begin"/>
          </w:r>
          <w:r w:rsidR="00F71A97">
            <w:instrText xml:space="preserve"> PAGEREF _heading=h.1t3h5sf \h </w:instrText>
          </w:r>
          <w:r w:rsidR="00F71A97">
            <w:fldChar w:fldCharType="separate"/>
          </w:r>
          <w:r w:rsidR="00C81140">
            <w:rPr>
              <w:b/>
              <w:bCs/>
              <w:noProof/>
            </w:rPr>
            <w:t>Erro! Indicador não definido.</w:t>
          </w:r>
          <w:r w:rsidR="00F71A97">
            <w:fldChar w:fldCharType="end"/>
          </w:r>
          <w:hyperlink w:anchor="_heading=h.4d34og8">
            <w:r w:rsidR="00F71A97">
              <w:rPr>
                <w:rFonts w:ascii="Arial" w:eastAsia="Arial" w:hAnsi="Arial" w:cs="Arial"/>
                <w:color w:val="000000"/>
              </w:rPr>
              <w:t>1.2.2</w:t>
            </w:r>
          </w:hyperlink>
          <w:hyperlink w:anchor="_heading=h.4d34og8">
            <w:r w:rsidR="00F71A97">
              <w:rPr>
                <w:color w:val="000000"/>
              </w:rPr>
              <w:tab/>
            </w:r>
          </w:hyperlink>
          <w:r w:rsidR="00F71A97">
            <w:fldChar w:fldCharType="begin"/>
          </w:r>
          <w:r w:rsidR="00F71A97">
            <w:instrText xml:space="preserve"> PAGEREF _heading=h.4d34og8 \h </w:instrText>
          </w:r>
          <w:r w:rsidR="00F71A97">
            <w:fldChar w:fldCharType="separate"/>
          </w:r>
          <w:r w:rsidR="00C81140">
            <w:rPr>
              <w:noProof/>
            </w:rPr>
            <w:t>5</w:t>
          </w:r>
          <w:r w:rsidR="00F71A97">
            <w:fldChar w:fldCharType="end"/>
          </w:r>
          <w:hyperlink w:anchor="_heading=h.2s8eyo1">
            <w:r w:rsidR="00F71A97">
              <w:rPr>
                <w:rFonts w:ascii="Arial" w:eastAsia="Arial" w:hAnsi="Arial" w:cs="Arial"/>
                <w:color w:val="000000"/>
              </w:rPr>
              <w:t>1.2.3</w:t>
            </w:r>
          </w:hyperlink>
          <w:hyperlink w:anchor="_heading=h.2s8eyo1">
            <w:r w:rsidR="00F71A97">
              <w:rPr>
                <w:color w:val="000000"/>
              </w:rPr>
              <w:tab/>
            </w:r>
          </w:hyperlink>
          <w:r w:rsidR="00F71A97">
            <w:fldChar w:fldCharType="begin"/>
          </w:r>
          <w:r w:rsidR="00F71A97">
            <w:instrText xml:space="preserve"> PAGEREF _heading=h.2s8eyo1 \h </w:instrText>
          </w:r>
          <w:r w:rsidR="00F71A97">
            <w:fldChar w:fldCharType="separate"/>
          </w:r>
          <w:r w:rsidR="00C81140">
            <w:rPr>
              <w:noProof/>
            </w:rPr>
            <w:t>6</w:t>
          </w:r>
          <w:r w:rsidR="00F71A97">
            <w:fldChar w:fldCharType="end"/>
          </w:r>
          <w:hyperlink w:anchor="_heading=h.17dp8vu">
            <w:r w:rsidR="00F71A97">
              <w:rPr>
                <w:rFonts w:ascii="Arial" w:eastAsia="Arial" w:hAnsi="Arial" w:cs="Arial"/>
                <w:color w:val="000000"/>
              </w:rPr>
              <w:t>1.3</w:t>
            </w:r>
          </w:hyperlink>
          <w:hyperlink w:anchor="_heading=h.17dp8vu">
            <w:r w:rsidR="00F71A97">
              <w:rPr>
                <w:color w:val="000000"/>
              </w:rPr>
              <w:tab/>
            </w:r>
          </w:hyperlink>
          <w:r w:rsidR="00F71A97">
            <w:fldChar w:fldCharType="begin"/>
          </w:r>
          <w:r w:rsidR="00F71A97">
            <w:instrText xml:space="preserve"> PAGEREF _heading=h.17dp8vu \h </w:instrText>
          </w:r>
          <w:r w:rsidR="00F71A97">
            <w:fldChar w:fldCharType="separate"/>
          </w:r>
          <w:r w:rsidR="00C81140">
            <w:rPr>
              <w:noProof/>
            </w:rPr>
            <w:t>7</w:t>
          </w:r>
          <w:r w:rsidR="00F71A97">
            <w:fldChar w:fldCharType="end"/>
          </w:r>
          <w:hyperlink w:anchor="_heading=h.3rdcrjn">
            <w:r w:rsidR="00F71A97">
              <w:rPr>
                <w:rFonts w:ascii="Arial" w:eastAsia="Arial" w:hAnsi="Arial" w:cs="Arial"/>
                <w:color w:val="000000"/>
              </w:rPr>
              <w:t>1.3.1</w:t>
            </w:r>
          </w:hyperlink>
          <w:hyperlink w:anchor="_heading=h.3rdcrjn">
            <w:r w:rsidR="00F71A97">
              <w:rPr>
                <w:color w:val="000000"/>
              </w:rPr>
              <w:tab/>
            </w:r>
          </w:hyperlink>
          <w:r w:rsidR="00F71A97">
            <w:fldChar w:fldCharType="begin"/>
          </w:r>
          <w:r w:rsidR="00F71A97">
            <w:instrText xml:space="preserve"> PAGEREF _heading=h.3rdcrjn \h </w:instrText>
          </w:r>
          <w:r w:rsidR="00F71A97">
            <w:fldChar w:fldCharType="separate"/>
          </w:r>
          <w:r w:rsidR="00C81140">
            <w:rPr>
              <w:noProof/>
            </w:rPr>
            <w:t>7</w:t>
          </w:r>
          <w:r w:rsidR="00F71A97">
            <w:fldChar w:fldCharType="end"/>
          </w:r>
          <w:hyperlink w:anchor="_heading=h.35nkun2">
            <w:r w:rsidR="00F71A97">
              <w:rPr>
                <w:rFonts w:ascii="Arial" w:eastAsia="Arial" w:hAnsi="Arial" w:cs="Arial"/>
                <w:color w:val="000000"/>
              </w:rPr>
              <w:t>1.3.2</w:t>
            </w:r>
          </w:hyperlink>
          <w:hyperlink w:anchor="_heading=h.35nkun2">
            <w:r w:rsidR="00F71A97">
              <w:rPr>
                <w:color w:val="000000"/>
              </w:rPr>
              <w:tab/>
            </w:r>
          </w:hyperlink>
          <w:r w:rsidR="00F71A97">
            <w:fldChar w:fldCharType="begin"/>
          </w:r>
          <w:r w:rsidR="00F71A97">
            <w:instrText xml:space="preserve"> PAGEREF _heading=h.35nkun2 \h </w:instrText>
          </w:r>
          <w:r w:rsidR="00F71A97">
            <w:fldChar w:fldCharType="separate"/>
          </w:r>
          <w:r w:rsidR="00C81140">
            <w:rPr>
              <w:noProof/>
            </w:rPr>
            <w:t>8</w:t>
          </w:r>
          <w:r w:rsidR="00F71A97">
            <w:fldChar w:fldCharType="end"/>
          </w:r>
          <w:hyperlink w:anchor="_heading=h.1ksv4uv">
            <w:r w:rsidR="00F71A97">
              <w:rPr>
                <w:rFonts w:ascii="Arial" w:eastAsia="Arial" w:hAnsi="Arial" w:cs="Arial"/>
                <w:color w:val="000000"/>
              </w:rPr>
              <w:t>1.4</w:t>
            </w:r>
          </w:hyperlink>
          <w:hyperlink w:anchor="_heading=h.1ksv4uv">
            <w:r w:rsidR="00F71A97">
              <w:rPr>
                <w:color w:val="000000"/>
              </w:rPr>
              <w:tab/>
            </w:r>
          </w:hyperlink>
          <w:r w:rsidR="00F71A97">
            <w:fldChar w:fldCharType="begin"/>
          </w:r>
          <w:r w:rsidR="00F71A97">
            <w:instrText xml:space="preserve"> PAGEREF _heading=h.1ksv4uv \h </w:instrText>
          </w:r>
          <w:r w:rsidR="00F71A97">
            <w:fldChar w:fldCharType="separate"/>
          </w:r>
          <w:r w:rsidR="00C81140">
            <w:rPr>
              <w:noProof/>
            </w:rPr>
            <w:t>9</w:t>
          </w:r>
          <w:r w:rsidR="00F71A97">
            <w:fldChar w:fldCharType="end"/>
          </w:r>
          <w:hyperlink w:anchor="_heading=h.44sinio">
            <w:r w:rsidR="00F71A97">
              <w:rPr>
                <w:rFonts w:ascii="Arial" w:eastAsia="Arial" w:hAnsi="Arial" w:cs="Arial"/>
                <w:color w:val="000000"/>
              </w:rPr>
              <w:t>1.5</w:t>
            </w:r>
          </w:hyperlink>
          <w:hyperlink w:anchor="_heading=h.44sinio">
            <w:r w:rsidR="00F71A97">
              <w:rPr>
                <w:color w:val="000000"/>
              </w:rPr>
              <w:tab/>
            </w:r>
          </w:hyperlink>
          <w:r w:rsidR="00F71A97">
            <w:fldChar w:fldCharType="begin"/>
          </w:r>
          <w:r w:rsidR="00F71A97">
            <w:instrText xml:space="preserve"> PAGEREF _heading=h.44sinio \h </w:instrText>
          </w:r>
          <w:r w:rsidR="00F71A97">
            <w:fldChar w:fldCharType="separate"/>
          </w:r>
          <w:r w:rsidR="00C81140">
            <w:rPr>
              <w:noProof/>
            </w:rPr>
            <w:t>9</w:t>
          </w:r>
          <w:r w:rsidR="00F71A97">
            <w:fldChar w:fldCharType="end"/>
          </w:r>
          <w:hyperlink w:anchor="_heading=h.2jxsxqh">
            <w:r w:rsidR="00F71A97">
              <w:rPr>
                <w:rFonts w:ascii="Arial" w:eastAsia="Arial" w:hAnsi="Arial" w:cs="Arial"/>
                <w:color w:val="000000"/>
              </w:rPr>
              <w:t>1.5.1</w:t>
            </w:r>
          </w:hyperlink>
          <w:hyperlink w:anchor="_heading=h.2jxsxqh">
            <w:r w:rsidR="00F71A97">
              <w:rPr>
                <w:color w:val="000000"/>
              </w:rPr>
              <w:tab/>
            </w:r>
          </w:hyperlink>
          <w:r w:rsidR="00F71A97">
            <w:fldChar w:fldCharType="begin"/>
          </w:r>
          <w:r w:rsidR="00F71A97">
            <w:instrText xml:space="preserve"> PAGEREF _heading=h.2jxsxqh \h </w:instrText>
          </w:r>
          <w:r w:rsidR="00F71A97">
            <w:fldChar w:fldCharType="separate"/>
          </w:r>
          <w:r w:rsidR="00C81140">
            <w:rPr>
              <w:noProof/>
            </w:rPr>
            <w:t>9</w:t>
          </w:r>
          <w:r w:rsidR="00F71A97">
            <w:fldChar w:fldCharType="end"/>
          </w:r>
          <w:hyperlink w:anchor="_heading=h.z337ya">
            <w:r w:rsidR="00F71A97">
              <w:rPr>
                <w:rFonts w:ascii="Arial" w:eastAsia="Arial" w:hAnsi="Arial" w:cs="Arial"/>
                <w:color w:val="000000"/>
              </w:rPr>
              <w:t>1.5.2</w:t>
            </w:r>
          </w:hyperlink>
          <w:hyperlink w:anchor="_heading=h.z337ya">
            <w:r w:rsidR="00F71A97">
              <w:rPr>
                <w:color w:val="000000"/>
              </w:rPr>
              <w:tab/>
            </w:r>
          </w:hyperlink>
          <w:r w:rsidR="00F71A97">
            <w:fldChar w:fldCharType="begin"/>
          </w:r>
          <w:r w:rsidR="00F71A97">
            <w:instrText xml:space="preserve"> PAGEREF _heading=h.z337ya \h </w:instrText>
          </w:r>
          <w:r w:rsidR="00F71A97">
            <w:fldChar w:fldCharType="separate"/>
          </w:r>
          <w:r w:rsidR="00C81140">
            <w:rPr>
              <w:noProof/>
            </w:rPr>
            <w:t>9</w:t>
          </w:r>
          <w:r w:rsidR="00F71A97">
            <w:fldChar w:fldCharType="end"/>
          </w:r>
          <w:hyperlink w:anchor="_heading=h.3j2qqm3">
            <w:r w:rsidR="00F71A97">
              <w:rPr>
                <w:rFonts w:ascii="Arial" w:eastAsia="Arial" w:hAnsi="Arial" w:cs="Arial"/>
                <w:color w:val="000000"/>
              </w:rPr>
              <w:t>1.5.3</w:t>
            </w:r>
          </w:hyperlink>
          <w:hyperlink w:anchor="_heading=h.3j2qqm3">
            <w:r w:rsidR="00F71A97">
              <w:rPr>
                <w:color w:val="000000"/>
              </w:rPr>
              <w:tab/>
            </w:r>
          </w:hyperlink>
          <w:r w:rsidR="00F71A97">
            <w:fldChar w:fldCharType="begin"/>
          </w:r>
          <w:r w:rsidR="00F71A97">
            <w:instrText xml:space="preserve"> PAGEREF _heading=h.3j2qqm3 \h </w:instrText>
          </w:r>
          <w:r w:rsidR="00F71A97">
            <w:fldChar w:fldCharType="separate"/>
          </w:r>
          <w:r w:rsidR="00C81140">
            <w:rPr>
              <w:noProof/>
            </w:rPr>
            <w:t>9</w:t>
          </w:r>
          <w:r w:rsidR="00F71A97">
            <w:fldChar w:fldCharType="end"/>
          </w:r>
          <w:hyperlink w:anchor="_heading=h.1y810tw">
            <w:r w:rsidR="00F71A97">
              <w:rPr>
                <w:rFonts w:ascii="Arial" w:eastAsia="Arial" w:hAnsi="Arial" w:cs="Arial"/>
                <w:color w:val="000000"/>
              </w:rPr>
              <w:t>1.5.4</w:t>
            </w:r>
          </w:hyperlink>
          <w:hyperlink w:anchor="_heading=h.1y810tw">
            <w:r w:rsidR="00F71A97">
              <w:rPr>
                <w:color w:val="000000"/>
              </w:rPr>
              <w:tab/>
            </w:r>
          </w:hyperlink>
          <w:r w:rsidR="00F71A97">
            <w:fldChar w:fldCharType="begin"/>
          </w:r>
          <w:r w:rsidR="00F71A97">
            <w:instrText xml:space="preserve"> PAGEREF _heading=h.1y810tw \h </w:instrText>
          </w:r>
          <w:r w:rsidR="00F71A97">
            <w:fldChar w:fldCharType="separate"/>
          </w:r>
          <w:r w:rsidR="00C81140">
            <w:rPr>
              <w:noProof/>
            </w:rPr>
            <w:t>10</w:t>
          </w:r>
          <w:r w:rsidR="00F71A97">
            <w:fldChar w:fldCharType="end"/>
          </w:r>
          <w:hyperlink w:anchor="_heading=h.4i7ojhp">
            <w:r w:rsidR="00F71A97">
              <w:rPr>
                <w:rFonts w:ascii="Arial" w:eastAsia="Arial" w:hAnsi="Arial" w:cs="Arial"/>
                <w:color w:val="000000"/>
              </w:rPr>
              <w:t>1.6</w:t>
            </w:r>
          </w:hyperlink>
          <w:hyperlink w:anchor="_heading=h.4i7ojhp">
            <w:r w:rsidR="00F71A97">
              <w:rPr>
                <w:color w:val="000000"/>
              </w:rPr>
              <w:tab/>
            </w:r>
          </w:hyperlink>
          <w:r w:rsidR="00F71A97">
            <w:fldChar w:fldCharType="begin"/>
          </w:r>
          <w:r w:rsidR="00F71A97">
            <w:instrText xml:space="preserve"> PAGEREF _heading=h.4i7ojhp \h </w:instrText>
          </w:r>
          <w:r w:rsidR="00F71A97">
            <w:fldChar w:fldCharType="separate"/>
          </w:r>
          <w:r w:rsidR="00C81140">
            <w:rPr>
              <w:noProof/>
            </w:rPr>
            <w:t>10</w:t>
          </w:r>
          <w:r w:rsidR="00F71A97">
            <w:fldChar w:fldCharType="end"/>
          </w:r>
          <w:hyperlink w:anchor="_heading=h.2xcytpi">
            <w:r w:rsidR="00F71A97">
              <w:rPr>
                <w:rFonts w:ascii="Arial" w:eastAsia="Arial" w:hAnsi="Arial" w:cs="Arial"/>
                <w:color w:val="000000"/>
              </w:rPr>
              <w:t>1.6.1</w:t>
            </w:r>
          </w:hyperlink>
          <w:hyperlink w:anchor="_heading=h.2xcytpi">
            <w:r w:rsidR="00F71A97">
              <w:rPr>
                <w:color w:val="000000"/>
              </w:rPr>
              <w:tab/>
            </w:r>
          </w:hyperlink>
          <w:r w:rsidR="00F71A97">
            <w:fldChar w:fldCharType="begin"/>
          </w:r>
          <w:r w:rsidR="00F71A97">
            <w:instrText xml:space="preserve"> PAGEREF _heading=h.2xcytpi \h </w:instrText>
          </w:r>
          <w:r w:rsidR="00F71A97">
            <w:fldChar w:fldCharType="separate"/>
          </w:r>
          <w:r w:rsidR="00C81140">
            <w:rPr>
              <w:noProof/>
            </w:rPr>
            <w:t>10</w:t>
          </w:r>
          <w:r w:rsidR="00F71A97">
            <w:fldChar w:fldCharType="end"/>
          </w:r>
          <w:hyperlink w:anchor="_heading=h.1ci93xb">
            <w:r w:rsidR="00F71A97">
              <w:rPr>
                <w:rFonts w:ascii="Arial" w:eastAsia="Arial" w:hAnsi="Arial" w:cs="Arial"/>
                <w:color w:val="000000"/>
              </w:rPr>
              <w:t>1.6.2</w:t>
            </w:r>
          </w:hyperlink>
          <w:hyperlink w:anchor="_heading=h.1ci93xb">
            <w:r w:rsidR="00F71A97">
              <w:rPr>
                <w:color w:val="000000"/>
              </w:rPr>
              <w:tab/>
            </w:r>
          </w:hyperlink>
          <w:r w:rsidR="00F71A97">
            <w:fldChar w:fldCharType="begin"/>
          </w:r>
          <w:r w:rsidR="00F71A97">
            <w:instrText xml:space="preserve"> PAGEREF _heading=h.1ci93xb \h </w:instrText>
          </w:r>
          <w:r w:rsidR="00F71A97">
            <w:fldChar w:fldCharType="separate"/>
          </w:r>
          <w:r w:rsidR="00C81140">
            <w:rPr>
              <w:noProof/>
            </w:rPr>
            <w:t>10</w:t>
          </w:r>
          <w:r w:rsidR="00F71A97">
            <w:fldChar w:fldCharType="end"/>
          </w:r>
          <w:hyperlink w:anchor="_heading=h.3whwml4">
            <w:r w:rsidR="00F71A97">
              <w:rPr>
                <w:rFonts w:ascii="Arial" w:eastAsia="Arial" w:hAnsi="Arial" w:cs="Arial"/>
                <w:color w:val="000000"/>
              </w:rPr>
              <w:t>1.6.3</w:t>
            </w:r>
          </w:hyperlink>
          <w:hyperlink w:anchor="_heading=h.3whwml4">
            <w:r w:rsidR="00F71A97">
              <w:rPr>
                <w:color w:val="000000"/>
              </w:rPr>
              <w:tab/>
            </w:r>
          </w:hyperlink>
          <w:r w:rsidR="00F71A97">
            <w:fldChar w:fldCharType="begin"/>
          </w:r>
          <w:r w:rsidR="00F71A97">
            <w:instrText xml:space="preserve"> PAGEREF _heading=h.3whwml4 \h </w:instrText>
          </w:r>
          <w:r w:rsidR="00F71A97">
            <w:fldChar w:fldCharType="separate"/>
          </w:r>
          <w:r w:rsidR="00C81140">
            <w:rPr>
              <w:noProof/>
            </w:rPr>
            <w:t>10</w:t>
          </w:r>
          <w:r w:rsidR="00F71A97">
            <w:fldChar w:fldCharType="end"/>
          </w:r>
          <w:hyperlink w:anchor="_heading=h.2bn6wsx">
            <w:r w:rsidR="00F71A97">
              <w:rPr>
                <w:rFonts w:ascii="Arial" w:eastAsia="Arial" w:hAnsi="Arial" w:cs="Arial"/>
                <w:color w:val="000000"/>
              </w:rPr>
              <w:t>1.6.4</w:t>
            </w:r>
          </w:hyperlink>
          <w:hyperlink w:anchor="_heading=h.2bn6wsx">
            <w:r w:rsidR="00F71A97">
              <w:rPr>
                <w:color w:val="000000"/>
              </w:rPr>
              <w:tab/>
            </w:r>
          </w:hyperlink>
          <w:r w:rsidR="00F71A97">
            <w:fldChar w:fldCharType="begin"/>
          </w:r>
          <w:r w:rsidR="00F71A97">
            <w:instrText xml:space="preserve"> PAGEREF _heading=h.2bn6wsx \h </w:instrText>
          </w:r>
          <w:r w:rsidR="00F71A97">
            <w:fldChar w:fldCharType="separate"/>
          </w:r>
          <w:r w:rsidR="00C81140">
            <w:rPr>
              <w:noProof/>
            </w:rPr>
            <w:t>11</w:t>
          </w:r>
          <w:r w:rsidR="00F71A97">
            <w:fldChar w:fldCharType="end"/>
          </w:r>
          <w:hyperlink w:anchor="_heading=h.qsh70q">
            <w:r w:rsidR="00F71A97">
              <w:rPr>
                <w:rFonts w:ascii="Arial" w:eastAsia="Arial" w:hAnsi="Arial" w:cs="Arial"/>
                <w:color w:val="000000"/>
              </w:rPr>
              <w:t>1.6.5</w:t>
            </w:r>
          </w:hyperlink>
          <w:hyperlink w:anchor="_heading=h.qsh70q">
            <w:r w:rsidR="00F71A97">
              <w:rPr>
                <w:color w:val="000000"/>
              </w:rPr>
              <w:tab/>
            </w:r>
          </w:hyperlink>
          <w:r w:rsidR="00F71A97">
            <w:fldChar w:fldCharType="begin"/>
          </w:r>
          <w:r w:rsidR="00F71A97">
            <w:instrText xml:space="preserve"> PAGEREF _heading=h.qsh70q \h </w:instrText>
          </w:r>
          <w:r w:rsidR="00F71A97">
            <w:fldChar w:fldCharType="separate"/>
          </w:r>
          <w:r w:rsidR="00C81140">
            <w:rPr>
              <w:noProof/>
            </w:rPr>
            <w:t>11</w:t>
          </w:r>
          <w:r w:rsidR="00F71A97">
            <w:fldChar w:fldCharType="end"/>
          </w:r>
          <w:hyperlink w:anchor="_heading=h.3as4poj">
            <w:r w:rsidR="00F71A97">
              <w:rPr>
                <w:rFonts w:ascii="Arial" w:eastAsia="Arial" w:hAnsi="Arial" w:cs="Arial"/>
                <w:color w:val="000000"/>
              </w:rPr>
              <w:t>1.6.6</w:t>
            </w:r>
          </w:hyperlink>
          <w:hyperlink w:anchor="_heading=h.3as4poj">
            <w:r w:rsidR="00F71A97">
              <w:rPr>
                <w:color w:val="000000"/>
              </w:rPr>
              <w:tab/>
            </w:r>
          </w:hyperlink>
          <w:r w:rsidR="00F71A97">
            <w:fldChar w:fldCharType="begin"/>
          </w:r>
          <w:r w:rsidR="00F71A97">
            <w:instrText xml:space="preserve"> PAGEREF _heading=h.3as4poj \h </w:instrText>
          </w:r>
          <w:r w:rsidR="00F71A97">
            <w:fldChar w:fldCharType="separate"/>
          </w:r>
          <w:r w:rsidR="00C81140">
            <w:rPr>
              <w:noProof/>
            </w:rPr>
            <w:t>11</w:t>
          </w:r>
          <w:r w:rsidR="00F71A97">
            <w:fldChar w:fldCharType="end"/>
          </w:r>
          <w:hyperlink w:anchor="_heading=h.49x2ik5">
            <w:r w:rsidR="00F71A97">
              <w:rPr>
                <w:color w:val="000000"/>
              </w:rPr>
              <w:t>Anexo A – [Título do anexo]</w:t>
            </w:r>
            <w:r w:rsidR="00F71A97">
              <w:rPr>
                <w:color w:val="000000"/>
              </w:rPr>
              <w:tab/>
              <w:t>12</w:t>
            </w:r>
          </w:hyperlink>
        </w:p>
        <w:p w:rsidR="00E53D69" w:rsidRDefault="00F71A97">
          <w:pPr>
            <w:rPr>
              <w:rFonts w:ascii="Arial" w:eastAsia="Arial" w:hAnsi="Arial" w:cs="Arial"/>
            </w:rPr>
          </w:pPr>
          <w:r>
            <w:fldChar w:fldCharType="end"/>
          </w:r>
        </w:p>
      </w:sdtContent>
    </w:sdt>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[Após a elaboração do documento, deverá ser efetuado o comando do Word de atualização automática do sumário.]</w:t>
      </w:r>
    </w:p>
    <w:p w:rsidR="00E53D69" w:rsidRDefault="00E53D69">
      <w:pPr>
        <w:jc w:val="both"/>
        <w:rPr>
          <w:rFonts w:ascii="Arial" w:eastAsia="Arial" w:hAnsi="Arial" w:cs="Arial"/>
          <w:sz w:val="2"/>
          <w:szCs w:val="2"/>
        </w:rPr>
      </w:pPr>
    </w:p>
    <w:p w:rsidR="00E53D69" w:rsidRDefault="00F71A97">
      <w:pPr>
        <w:keepNext/>
        <w:keepLines/>
        <w:pBdr>
          <w:top w:val="nil"/>
          <w:left w:val="nil"/>
          <w:bottom w:val="nil"/>
          <w:right w:val="nil"/>
          <w:between w:val="nil"/>
        </w:pBdr>
        <w:spacing w:before="480"/>
        <w:ind w:left="432" w:hanging="432"/>
        <w:jc w:val="both"/>
        <w:rPr>
          <w:rFonts w:ascii="Arial" w:eastAsia="Arial" w:hAnsi="Arial" w:cs="Arial"/>
          <w:b/>
          <w:smallCaps/>
          <w:color w:val="365F91"/>
          <w:sz w:val="28"/>
          <w:szCs w:val="28"/>
        </w:rPr>
      </w:pPr>
      <w:bookmarkStart w:id="2" w:name="_heading=h.1fob9te" w:colFirst="0" w:colLast="0"/>
      <w:bookmarkEnd w:id="2"/>
      <w:r>
        <w:br w:type="page"/>
      </w:r>
      <w:r>
        <w:rPr>
          <w:rFonts w:ascii="Arial" w:eastAsia="Arial" w:hAnsi="Arial" w:cs="Arial"/>
          <w:b/>
          <w:color w:val="365F91"/>
          <w:sz w:val="28"/>
          <w:szCs w:val="28"/>
        </w:rPr>
        <w:lastRenderedPageBreak/>
        <w:t>Informações Iniciais</w:t>
      </w:r>
    </w:p>
    <w:p w:rsidR="00E53D69" w:rsidRDefault="00F71A97">
      <w:pPr>
        <w:pBdr>
          <w:top w:val="nil"/>
          <w:left w:val="nil"/>
          <w:bottom w:val="nil"/>
          <w:right w:val="nil"/>
          <w:between w:val="nil"/>
        </w:pBdr>
        <w:spacing w:before="120" w:after="120"/>
        <w:ind w:firstLine="352"/>
        <w:jc w:val="both"/>
        <w:rPr>
          <w:rFonts w:ascii="Arial" w:eastAsia="Arial" w:hAnsi="Arial" w:cs="Arial"/>
          <w:color w:val="000000"/>
          <w:sz w:val="24"/>
          <w:szCs w:val="24"/>
        </w:rPr>
      </w:pPr>
      <w:r>
        <w:rPr>
          <w:rFonts w:ascii="Arial" w:eastAsia="Arial" w:hAnsi="Arial" w:cs="Arial"/>
          <w:color w:val="000000"/>
          <w:sz w:val="24"/>
          <w:szCs w:val="24"/>
        </w:rPr>
        <w:t>Para elaboração dos estudos preliminares, considere que:</w:t>
      </w:r>
    </w:p>
    <w:p w:rsidR="00E53D69" w:rsidRDefault="00F71A97">
      <w:pPr>
        <w:numPr>
          <w:ilvl w:val="0"/>
          <w:numId w:val="3"/>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Cabe ao Integrante Demandante a coordenação dos trabalhos necessários para a efetiva concretização da demanda de Solução de Tecnologia da Informação e Comunicação.</w:t>
      </w:r>
    </w:p>
    <w:p w:rsidR="00E53D69" w:rsidRDefault="00F71A97">
      <w:pPr>
        <w:numPr>
          <w:ilvl w:val="0"/>
          <w:numId w:val="3"/>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O Integrante Administrativo deverá verificar se os aspectos administrativos da contratação constam dos documentos produzidos durante as fases do planejamento, os quais fundamentarão as decisões das demais áreas do órgão envolvidas no processo administrativo de contratação.</w:t>
      </w:r>
    </w:p>
    <w:p w:rsidR="00E53D69" w:rsidRDefault="00F71A97">
      <w:pPr>
        <w:numPr>
          <w:ilvl w:val="0"/>
          <w:numId w:val="3"/>
        </w:numPr>
        <w:pBdr>
          <w:top w:val="nil"/>
          <w:left w:val="nil"/>
          <w:bottom w:val="nil"/>
          <w:right w:val="nil"/>
          <w:between w:val="nil"/>
        </w:pBdr>
        <w:jc w:val="both"/>
        <w:rPr>
          <w:rFonts w:ascii="Arial" w:eastAsia="Arial" w:hAnsi="Arial" w:cs="Arial"/>
          <w:color w:val="000000"/>
          <w:sz w:val="24"/>
          <w:szCs w:val="24"/>
        </w:rPr>
      </w:pPr>
      <w:bookmarkStart w:id="3" w:name="_heading=h.3znysh7" w:colFirst="0" w:colLast="0"/>
      <w:bookmarkEnd w:id="3"/>
      <w:r>
        <w:rPr>
          <w:rFonts w:ascii="Arial" w:eastAsia="Arial" w:hAnsi="Arial" w:cs="Arial"/>
          <w:color w:val="000000"/>
          <w:sz w:val="24"/>
          <w:szCs w:val="24"/>
        </w:rPr>
        <w:t>O Integrante Administrativo deverá comunicar aos integrantes Demandante e Técnico quando informações devidas não constarem dos documentos.</w:t>
      </w:r>
    </w:p>
    <w:p w:rsidR="00E53D69" w:rsidRDefault="00F71A97">
      <w:pPr>
        <w:numPr>
          <w:ilvl w:val="0"/>
          <w:numId w:val="3"/>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Quando não for possível definir os requisitos exigidos, o Integrante Demandante e/ou o Integrante Técnico deverá(ão) apresentar justificativa, conforme a responsabilidade de cada um.</w:t>
      </w:r>
    </w:p>
    <w:p w:rsidR="00E53D69" w:rsidRDefault="00F71A97">
      <w:pPr>
        <w:numPr>
          <w:ilvl w:val="0"/>
          <w:numId w:val="3"/>
        </w:numPr>
        <w:pBdr>
          <w:top w:val="nil"/>
          <w:left w:val="nil"/>
          <w:bottom w:val="nil"/>
          <w:right w:val="nil"/>
          <w:between w:val="nil"/>
        </w:pBdr>
        <w:spacing w:after="200"/>
        <w:jc w:val="both"/>
        <w:rPr>
          <w:rFonts w:ascii="Arial" w:eastAsia="Arial" w:hAnsi="Arial" w:cs="Arial"/>
          <w:color w:val="000000"/>
          <w:sz w:val="24"/>
          <w:szCs w:val="24"/>
        </w:rPr>
      </w:pPr>
      <w:r>
        <w:rPr>
          <w:rFonts w:ascii="Arial" w:eastAsia="Arial" w:hAnsi="Arial" w:cs="Arial"/>
          <w:color w:val="000000"/>
          <w:sz w:val="24"/>
          <w:szCs w:val="24"/>
        </w:rPr>
        <w:t xml:space="preserve">Quando se tratar de contratação, este documento deve ser preenchido de forma completa. No caso de prorrogação contratual, a Resolução CNJ nº 182/2013 elenca alguns itens como obrigatórios, os quais estão indicados pelo realce </w:t>
      </w:r>
      <w:r>
        <w:rPr>
          <w:noProof/>
          <w:color w:val="000000"/>
          <w:lang w:eastAsia="pt-BR"/>
        </w:rPr>
        <w:drawing>
          <wp:inline distT="0" distB="0" distL="0" distR="0">
            <wp:extent cx="676275" cy="152400"/>
            <wp:effectExtent l="0" t="0" r="0" b="0"/>
            <wp:docPr id="2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676275" cy="152400"/>
                    </a:xfrm>
                    <a:prstGeom prst="rect">
                      <a:avLst/>
                    </a:prstGeom>
                    <a:ln/>
                  </pic:spPr>
                </pic:pic>
              </a:graphicData>
            </a:graphic>
          </wp:inline>
        </w:drawing>
      </w:r>
      <w:r>
        <w:rPr>
          <w:rFonts w:ascii="Arial" w:eastAsia="Arial" w:hAnsi="Arial" w:cs="Arial"/>
          <w:color w:val="000000"/>
          <w:sz w:val="24"/>
          <w:szCs w:val="24"/>
        </w:rPr>
        <w:t>, não obstante o provimento das demais informações quando necessárias.</w:t>
      </w:r>
    </w:p>
    <w:p w:rsidR="00E53D69" w:rsidRDefault="00F71A97">
      <w:pPr>
        <w:tabs>
          <w:tab w:val="left" w:pos="440"/>
          <w:tab w:val="right" w:pos="8494"/>
        </w:tabs>
        <w:jc w:val="both"/>
        <w:rPr>
          <w:rFonts w:ascii="Arial" w:eastAsia="Arial" w:hAnsi="Arial" w:cs="Arial"/>
          <w:b/>
          <w:sz w:val="24"/>
          <w:szCs w:val="24"/>
        </w:rPr>
      </w:pPr>
      <w:r>
        <w:br w:type="page"/>
      </w:r>
    </w:p>
    <w:p w:rsidR="00E53D69" w:rsidRDefault="00F71A97">
      <w:pPr>
        <w:keepNext/>
        <w:keepLines/>
        <w:numPr>
          <w:ilvl w:val="0"/>
          <w:numId w:val="1"/>
        </w:numPr>
        <w:pBdr>
          <w:top w:val="nil"/>
          <w:left w:val="nil"/>
          <w:bottom w:val="nil"/>
          <w:right w:val="nil"/>
          <w:between w:val="nil"/>
        </w:pBdr>
        <w:spacing w:before="240"/>
        <w:jc w:val="both"/>
        <w:rPr>
          <w:rFonts w:ascii="Arial" w:eastAsia="Arial" w:hAnsi="Arial" w:cs="Arial"/>
          <w:b/>
          <w:smallCaps/>
          <w:color w:val="365F91"/>
          <w:sz w:val="28"/>
          <w:szCs w:val="28"/>
        </w:rPr>
      </w:pPr>
      <w:bookmarkStart w:id="4" w:name="_heading=h.2et92p0" w:colFirst="0" w:colLast="0"/>
      <w:bookmarkEnd w:id="4"/>
      <w:r>
        <w:rPr>
          <w:rFonts w:ascii="Arial" w:eastAsia="Arial" w:hAnsi="Arial" w:cs="Arial"/>
          <w:b/>
          <w:smallCaps/>
          <w:color w:val="365F91"/>
          <w:sz w:val="28"/>
          <w:szCs w:val="28"/>
        </w:rPr>
        <w:lastRenderedPageBreak/>
        <w:t>ANÁLISE DE VIABILIDADE DA CONTRATAÇÃO</w:t>
      </w:r>
    </w:p>
    <w:p w:rsidR="00E53D69" w:rsidRDefault="00F71A97">
      <w:pPr>
        <w:keepNext/>
        <w:keepLines/>
        <w:numPr>
          <w:ilvl w:val="1"/>
          <w:numId w:val="2"/>
        </w:numPr>
        <w:pBdr>
          <w:top w:val="nil"/>
          <w:left w:val="nil"/>
          <w:bottom w:val="nil"/>
          <w:right w:val="nil"/>
          <w:between w:val="nil"/>
        </w:pBdr>
        <w:spacing w:before="200"/>
        <w:rPr>
          <w:rFonts w:ascii="Arial" w:eastAsia="Arial" w:hAnsi="Arial" w:cs="Arial"/>
          <w:b/>
          <w:color w:val="4F81BD"/>
          <w:sz w:val="26"/>
          <w:szCs w:val="26"/>
        </w:rPr>
      </w:pPr>
      <w:bookmarkStart w:id="5" w:name="_heading=h.tyjcwt" w:colFirst="0" w:colLast="0"/>
      <w:bookmarkEnd w:id="5"/>
      <w:r>
        <w:rPr>
          <w:rFonts w:ascii="Arial" w:eastAsia="Arial" w:hAnsi="Arial" w:cs="Arial"/>
          <w:b/>
          <w:color w:val="4F81BD"/>
          <w:sz w:val="26"/>
          <w:szCs w:val="26"/>
        </w:rPr>
        <w:t xml:space="preserve">Contextualização </w:t>
      </w:r>
      <w:r>
        <w:rPr>
          <w:rFonts w:ascii="Cambria" w:eastAsia="Cambria" w:hAnsi="Cambria"/>
          <w:b/>
          <w:noProof/>
          <w:color w:val="4F81BD"/>
          <w:sz w:val="26"/>
          <w:szCs w:val="26"/>
          <w:lang w:eastAsia="pt-BR"/>
        </w:rPr>
        <w:drawing>
          <wp:inline distT="0" distB="0" distL="0" distR="0">
            <wp:extent cx="676275" cy="152400"/>
            <wp:effectExtent l="0" t="0" r="0" b="0"/>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676275" cy="152400"/>
                    </a:xfrm>
                    <a:prstGeom prst="rect">
                      <a:avLst/>
                    </a:prstGeom>
                    <a:ln/>
                  </pic:spPr>
                </pic:pic>
              </a:graphicData>
            </a:graphic>
          </wp:inline>
        </w:drawing>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contextualizar, em um ou dois parágrafos, a solução de TIC a ser contratada ou a prorrogação contratual em análise.</w:t>
      </w:r>
    </w:p>
    <w:p w:rsidR="007427F5" w:rsidRPr="00B86D77" w:rsidRDefault="007427F5" w:rsidP="007427F5">
      <w:pPr>
        <w:spacing w:after="120" w:line="320" w:lineRule="exact"/>
        <w:jc w:val="both"/>
        <w:rPr>
          <w:rFonts w:ascii="Arial" w:hAnsi="Arial" w:cs="Arial"/>
          <w:sz w:val="24"/>
          <w:szCs w:val="24"/>
        </w:rPr>
      </w:pPr>
      <w:r w:rsidRPr="00B86D77">
        <w:rPr>
          <w:rFonts w:ascii="Arial" w:hAnsi="Arial" w:cs="Arial"/>
          <w:sz w:val="24"/>
          <w:szCs w:val="24"/>
        </w:rPr>
        <w:t xml:space="preserve">O estado de pandemia global do novo coronavírus, declarado pela Organização Mundial da Saúde, levou as autoridades públicas a decretarem restrições de contato social, o que implicou na necessidade de realização de trabalho remoto para a grande maioria de servidores. </w:t>
      </w:r>
    </w:p>
    <w:p w:rsidR="007427F5" w:rsidRPr="00B86D77" w:rsidRDefault="007427F5" w:rsidP="007427F5">
      <w:pPr>
        <w:spacing w:after="120" w:line="320" w:lineRule="exact"/>
        <w:jc w:val="both"/>
        <w:rPr>
          <w:rFonts w:ascii="Arial" w:hAnsi="Arial" w:cs="Arial"/>
          <w:sz w:val="24"/>
          <w:szCs w:val="24"/>
        </w:rPr>
      </w:pPr>
      <w:r w:rsidRPr="00B86D77">
        <w:rPr>
          <w:rFonts w:ascii="Arial" w:hAnsi="Arial" w:cs="Arial"/>
          <w:sz w:val="24"/>
          <w:szCs w:val="24"/>
        </w:rPr>
        <w:t>Diante desse fato, o Tribunal Regional Eleitoral da Bahia necessita utilizar serviço que possibilite a realização de trabalho remoto, por meio de conexão de Internet, visando minimizar os impactos causados pelas restrições nas atividades do Órgão.</w:t>
      </w:r>
    </w:p>
    <w:p w:rsidR="007427F5" w:rsidRPr="00B86D77" w:rsidRDefault="007427F5" w:rsidP="007427F5">
      <w:pPr>
        <w:spacing w:after="240" w:line="320" w:lineRule="exact"/>
        <w:jc w:val="both"/>
        <w:rPr>
          <w:rFonts w:ascii="Arial" w:hAnsi="Arial" w:cs="Arial"/>
          <w:sz w:val="24"/>
          <w:szCs w:val="24"/>
        </w:rPr>
      </w:pPr>
      <w:r w:rsidRPr="00B86D77">
        <w:rPr>
          <w:rFonts w:ascii="Arial" w:hAnsi="Arial" w:cs="Arial"/>
          <w:sz w:val="24"/>
          <w:szCs w:val="24"/>
        </w:rPr>
        <w:t>É importante frisar que já foram empregadas duas tentativas de solução para o problema, através de (i) Infraestrutura Virtual de Estações de Trabalho (VDI) e através de (ii) JE Desktop, que visa permitir acesso remoto ao próprio computador do servidor. Ambas as soluções se mostraram ineficazes, pois os equipamentos de VDI adotados datavam de 2014 e quebraram pouco depois do início do uso como infraestrutura de VDI e quanto ao JEC Desktop, há recorrentes instabilidades no serviço.</w:t>
      </w:r>
    </w:p>
    <w:p w:rsidR="007427F5" w:rsidRPr="00B86D77" w:rsidRDefault="007427F5" w:rsidP="007427F5">
      <w:pPr>
        <w:spacing w:after="240" w:line="320" w:lineRule="exact"/>
        <w:jc w:val="both"/>
        <w:rPr>
          <w:rFonts w:ascii="Arial" w:hAnsi="Arial" w:cs="Arial"/>
          <w:sz w:val="24"/>
          <w:szCs w:val="24"/>
        </w:rPr>
      </w:pPr>
      <w:r w:rsidRPr="00B86D77">
        <w:rPr>
          <w:rFonts w:ascii="Arial" w:hAnsi="Arial" w:cs="Arial"/>
          <w:sz w:val="24"/>
          <w:szCs w:val="24"/>
        </w:rPr>
        <w:t xml:space="preserve">Nesse contexto de pandemia, o serviço que se presta a prover trabalho remoto deve ser o mais robusto possível, visto que hoje todo o TRE-BA depende dele para funcionar, tornando-o crítico. Ademais, há uma necessidade de segurança imperiosa para controlar o acesso à Internet, de maneira a evitar possíveis ataques de </w:t>
      </w:r>
      <w:r w:rsidRPr="00B86D77">
        <w:rPr>
          <w:rFonts w:ascii="Arial" w:hAnsi="Arial" w:cs="Arial"/>
          <w:i/>
          <w:sz w:val="24"/>
          <w:szCs w:val="24"/>
        </w:rPr>
        <w:t>hackers</w:t>
      </w:r>
      <w:r w:rsidRPr="00B86D77">
        <w:rPr>
          <w:rFonts w:ascii="Arial" w:hAnsi="Arial" w:cs="Arial"/>
          <w:sz w:val="24"/>
          <w:szCs w:val="24"/>
        </w:rPr>
        <w:t xml:space="preserve"> aos serviços do TRE-BA.</w:t>
      </w:r>
    </w:p>
    <w:p w:rsidR="007427F5" w:rsidRPr="00B86D77" w:rsidRDefault="007427F5" w:rsidP="007427F5">
      <w:pPr>
        <w:spacing w:after="240" w:line="320" w:lineRule="exact"/>
        <w:jc w:val="both"/>
        <w:rPr>
          <w:rFonts w:ascii="Arial" w:hAnsi="Arial" w:cs="Arial"/>
          <w:sz w:val="24"/>
          <w:szCs w:val="24"/>
        </w:rPr>
      </w:pPr>
      <w:r w:rsidRPr="00B86D77">
        <w:rPr>
          <w:rFonts w:ascii="Arial" w:hAnsi="Arial" w:cs="Arial"/>
          <w:sz w:val="24"/>
          <w:szCs w:val="24"/>
        </w:rPr>
        <w:t xml:space="preserve">Por esses motivos a SEINFRA propôs uma solução mais robusta e confiável para acesso remoto (trabalho em casa) e que também possui capacidade de controle de Internet em caráter sofisticado. Trata-se do uso do </w:t>
      </w:r>
      <w:r w:rsidRPr="00B86D77">
        <w:rPr>
          <w:rFonts w:ascii="Arial" w:hAnsi="Arial" w:cs="Arial"/>
          <w:i/>
          <w:iCs/>
          <w:sz w:val="24"/>
          <w:szCs w:val="24"/>
        </w:rPr>
        <w:t>firewall</w:t>
      </w:r>
      <w:r w:rsidRPr="00B86D77">
        <w:rPr>
          <w:rFonts w:ascii="Arial" w:hAnsi="Arial" w:cs="Arial"/>
          <w:sz w:val="24"/>
          <w:szCs w:val="24"/>
        </w:rPr>
        <w:t xml:space="preserve"> Checkpoint adquirido em 2018 e que possui essas características funcionais.</w:t>
      </w:r>
    </w:p>
    <w:p w:rsidR="00D3508F" w:rsidRDefault="007427F5" w:rsidP="007427F5">
      <w:pPr>
        <w:pBdr>
          <w:top w:val="nil"/>
          <w:left w:val="nil"/>
          <w:bottom w:val="nil"/>
          <w:right w:val="nil"/>
          <w:between w:val="nil"/>
        </w:pBdr>
        <w:spacing w:after="120"/>
        <w:jc w:val="both"/>
        <w:rPr>
          <w:rFonts w:ascii="Arial" w:eastAsia="Arial" w:hAnsi="Arial" w:cs="Arial"/>
          <w:color w:val="000000"/>
          <w:sz w:val="24"/>
          <w:szCs w:val="24"/>
        </w:rPr>
      </w:pPr>
      <w:r w:rsidRPr="00B86D77">
        <w:rPr>
          <w:rFonts w:ascii="Arial" w:hAnsi="Arial" w:cs="Arial"/>
          <w:sz w:val="24"/>
          <w:szCs w:val="24"/>
        </w:rPr>
        <w:t xml:space="preserve">Entretanto, ao final deste ano de 2021 as licenças de uso do firewall Check Point </w:t>
      </w:r>
      <w:r>
        <w:rPr>
          <w:rFonts w:ascii="Arial" w:hAnsi="Arial" w:cs="Arial"/>
          <w:sz w:val="24"/>
          <w:szCs w:val="24"/>
        </w:rPr>
        <w:t>expirarão</w:t>
      </w:r>
      <w:r w:rsidRPr="00B86D77">
        <w:rPr>
          <w:rFonts w:ascii="Arial" w:hAnsi="Arial" w:cs="Arial"/>
          <w:sz w:val="24"/>
          <w:szCs w:val="24"/>
        </w:rPr>
        <w:t xml:space="preserve"> e</w:t>
      </w:r>
      <w:r w:rsidR="00200B1A">
        <w:rPr>
          <w:rFonts w:ascii="Arial" w:hAnsi="Arial" w:cs="Arial"/>
          <w:sz w:val="24"/>
          <w:szCs w:val="24"/>
        </w:rPr>
        <w:t>, considerando a idade dos equipamentos (3 anos)</w:t>
      </w:r>
      <w:r w:rsidRPr="00B86D77">
        <w:rPr>
          <w:rFonts w:ascii="Arial" w:hAnsi="Arial" w:cs="Arial"/>
          <w:sz w:val="24"/>
          <w:szCs w:val="24"/>
        </w:rPr>
        <w:t xml:space="preserve"> </w:t>
      </w:r>
      <w:r w:rsidR="00200B1A">
        <w:rPr>
          <w:rFonts w:ascii="Arial" w:hAnsi="Arial" w:cs="Arial"/>
          <w:sz w:val="24"/>
          <w:szCs w:val="24"/>
        </w:rPr>
        <w:t xml:space="preserve">as licenças </w:t>
      </w:r>
      <w:r w:rsidR="005E1962">
        <w:rPr>
          <w:rFonts w:ascii="Arial" w:hAnsi="Arial" w:cs="Arial"/>
          <w:sz w:val="24"/>
          <w:szCs w:val="24"/>
        </w:rPr>
        <w:t>devem</w:t>
      </w:r>
      <w:r w:rsidR="00200B1A">
        <w:rPr>
          <w:rFonts w:ascii="Arial" w:hAnsi="Arial" w:cs="Arial"/>
          <w:sz w:val="24"/>
          <w:szCs w:val="24"/>
        </w:rPr>
        <w:t xml:space="preserve"> apenas</w:t>
      </w:r>
      <w:r w:rsidRPr="00B86D77">
        <w:rPr>
          <w:rFonts w:ascii="Arial" w:hAnsi="Arial" w:cs="Arial"/>
          <w:sz w:val="24"/>
          <w:szCs w:val="24"/>
        </w:rPr>
        <w:t xml:space="preserve"> ser renovadas para dar continuidade ao serviço de proteção e de acesso remoto, nos moldes em que estão ora configurados.</w:t>
      </w:r>
    </w:p>
    <w:p w:rsidR="00E53D69" w:rsidRDefault="00F71A97">
      <w:pPr>
        <w:keepNext/>
        <w:keepLines/>
        <w:numPr>
          <w:ilvl w:val="1"/>
          <w:numId w:val="2"/>
        </w:numPr>
        <w:pBdr>
          <w:top w:val="nil"/>
          <w:left w:val="nil"/>
          <w:bottom w:val="nil"/>
          <w:right w:val="nil"/>
          <w:between w:val="nil"/>
        </w:pBdr>
        <w:spacing w:before="200"/>
        <w:rPr>
          <w:rFonts w:ascii="Arial" w:eastAsia="Arial" w:hAnsi="Arial" w:cs="Arial"/>
          <w:b/>
          <w:color w:val="000000"/>
          <w:sz w:val="24"/>
          <w:szCs w:val="24"/>
        </w:rPr>
      </w:pPr>
      <w:bookmarkStart w:id="6" w:name="_heading=h.3dy6vkm" w:colFirst="0" w:colLast="0"/>
      <w:bookmarkEnd w:id="6"/>
      <w:r>
        <w:rPr>
          <w:rFonts w:ascii="Arial" w:eastAsia="Arial" w:hAnsi="Arial" w:cs="Arial"/>
          <w:b/>
          <w:color w:val="4F81BD"/>
          <w:sz w:val="26"/>
          <w:szCs w:val="26"/>
        </w:rPr>
        <w:t>Definição e Especificação dos Requisitos da Demanda</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definir e especificar, completa e detalhadamente, os requisitos funcionais e tecnológicos a partir da avaliação do Documento de Oficialização da Demanda (DOD).</w:t>
      </w:r>
    </w:p>
    <w:p w:rsidR="00E53D69" w:rsidRDefault="00F71A97">
      <w:pPr>
        <w:keepNext/>
        <w:keepLines/>
        <w:numPr>
          <w:ilvl w:val="2"/>
          <w:numId w:val="2"/>
        </w:numPr>
        <w:pBdr>
          <w:top w:val="nil"/>
          <w:left w:val="nil"/>
          <w:bottom w:val="nil"/>
          <w:right w:val="nil"/>
          <w:between w:val="nil"/>
        </w:pBdr>
        <w:spacing w:before="200" w:after="120"/>
        <w:jc w:val="both"/>
        <w:rPr>
          <w:rFonts w:ascii="Arial" w:eastAsia="Arial" w:hAnsi="Arial" w:cs="Arial"/>
          <w:b/>
          <w:color w:val="808080"/>
          <w:sz w:val="24"/>
          <w:szCs w:val="24"/>
        </w:rPr>
      </w:pPr>
      <w:bookmarkStart w:id="7" w:name="_heading=h.oruk2ztip4fc" w:colFirst="0" w:colLast="0"/>
      <w:bookmarkEnd w:id="7"/>
      <w:r>
        <w:rPr>
          <w:rFonts w:ascii="Arial" w:eastAsia="Arial" w:hAnsi="Arial" w:cs="Arial"/>
          <w:b/>
          <w:color w:val="808080"/>
          <w:sz w:val="24"/>
          <w:szCs w:val="24"/>
        </w:rPr>
        <w:lastRenderedPageBreak/>
        <w:t>Requisitos Funcionais</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funcionais que atendam a(s) necessidade(s) vinculada(s) aos objetivos de negócio para alcance de metas do Tribunal, ou a descrição de um problema a ser resolvido, já devidamente previsto no PDTI. Responsável: Integrante Demandante.</w:t>
      </w:r>
    </w:p>
    <w:p w:rsidR="00E53D69" w:rsidRDefault="007427F5">
      <w:pPr>
        <w:pBdr>
          <w:top w:val="nil"/>
          <w:left w:val="nil"/>
          <w:bottom w:val="nil"/>
          <w:right w:val="nil"/>
          <w:between w:val="nil"/>
        </w:pBdr>
        <w:spacing w:after="120"/>
        <w:ind w:left="720"/>
        <w:jc w:val="both"/>
        <w:rPr>
          <w:rFonts w:ascii="Arial" w:eastAsia="Arial" w:hAnsi="Arial" w:cs="Arial"/>
          <w:sz w:val="24"/>
          <w:szCs w:val="24"/>
        </w:rPr>
      </w:pPr>
      <w:r>
        <w:rPr>
          <w:rFonts w:ascii="Arial" w:eastAsia="Arial" w:hAnsi="Arial" w:cs="Arial"/>
          <w:sz w:val="24"/>
          <w:szCs w:val="24"/>
        </w:rPr>
        <w:t xml:space="preserve">O processo de renovação das licenças consistirá em aquisição de licenças de uso por renovação, baseadas nas licenças de uso constantes no </w:t>
      </w:r>
      <w:r w:rsidRPr="00B86D77">
        <w:rPr>
          <w:rFonts w:ascii="Arial" w:eastAsia="Arial" w:hAnsi="Arial" w:cs="Arial"/>
          <w:sz w:val="24"/>
          <w:szCs w:val="24"/>
        </w:rPr>
        <w:t>ACCOUNT ID 8098193</w:t>
      </w:r>
      <w:r>
        <w:rPr>
          <w:rFonts w:ascii="Arial" w:eastAsia="Arial" w:hAnsi="Arial" w:cs="Arial"/>
          <w:sz w:val="24"/>
          <w:szCs w:val="24"/>
        </w:rPr>
        <w:t>. Este código é a referência do equipamento junto ao fabricante e possui todas as informações necessárias para que as revendas possam comercializar a renovação das licenças.</w:t>
      </w:r>
    </w:p>
    <w:p w:rsidR="00E53D69" w:rsidRDefault="00F71A97">
      <w:pPr>
        <w:keepNext/>
        <w:keepLines/>
        <w:numPr>
          <w:ilvl w:val="2"/>
          <w:numId w:val="2"/>
        </w:numPr>
        <w:pBdr>
          <w:top w:val="nil"/>
          <w:left w:val="nil"/>
          <w:bottom w:val="nil"/>
          <w:right w:val="nil"/>
          <w:between w:val="nil"/>
        </w:pBdr>
        <w:spacing w:before="200" w:after="120"/>
        <w:jc w:val="both"/>
        <w:rPr>
          <w:rFonts w:ascii="Arial" w:eastAsia="Arial" w:hAnsi="Arial" w:cs="Arial"/>
          <w:b/>
          <w:color w:val="808080"/>
          <w:sz w:val="24"/>
          <w:szCs w:val="24"/>
        </w:rPr>
      </w:pPr>
      <w:bookmarkStart w:id="8" w:name="_heading=h.4d34og8" w:colFirst="0" w:colLast="0"/>
      <w:bookmarkEnd w:id="8"/>
      <w:r>
        <w:rPr>
          <w:rFonts w:ascii="Arial" w:eastAsia="Arial" w:hAnsi="Arial" w:cs="Arial"/>
          <w:b/>
          <w:color w:val="808080"/>
          <w:sz w:val="24"/>
          <w:szCs w:val="24"/>
        </w:rPr>
        <w:t>Requisitos Não Funcionais</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não funcionais que atendam às necessidades de negócio. Responsável: Integrante Demandante.</w:t>
      </w: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Capacitação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os relacionados ao uso da solução.</w:t>
      </w:r>
    </w:p>
    <w:p w:rsidR="00D3508F" w:rsidRDefault="007427F5">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S</w:t>
      </w:r>
      <w:r w:rsidRPr="00D3508F">
        <w:rPr>
          <w:rFonts w:ascii="Arial" w:eastAsia="Arial" w:hAnsi="Arial" w:cs="Arial"/>
          <w:sz w:val="24"/>
          <w:szCs w:val="24"/>
        </w:rPr>
        <w:t xml:space="preserve">erá necessário capacitar </w:t>
      </w:r>
      <w:r>
        <w:rPr>
          <w:rFonts w:ascii="Arial" w:eastAsia="Arial" w:hAnsi="Arial" w:cs="Arial"/>
          <w:sz w:val="24"/>
          <w:szCs w:val="24"/>
        </w:rPr>
        <w:t xml:space="preserve">mais dois servidores da unidade especializada SEINFRA na operação do </w:t>
      </w:r>
      <w:r>
        <w:rPr>
          <w:rFonts w:ascii="Arial" w:eastAsia="Arial" w:hAnsi="Arial" w:cs="Arial"/>
          <w:i/>
          <w:sz w:val="24"/>
          <w:szCs w:val="24"/>
        </w:rPr>
        <w:t>firewall</w:t>
      </w:r>
      <w:r w:rsidRPr="00D3508F">
        <w:rPr>
          <w:rFonts w:ascii="Arial" w:eastAsia="Arial" w:hAnsi="Arial" w:cs="Arial"/>
          <w:sz w:val="24"/>
          <w:szCs w:val="24"/>
        </w:rPr>
        <w:t>.</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Legais</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informar se a solução é regida por norma(s) específica(s).</w:t>
      </w:r>
    </w:p>
    <w:p w:rsidR="00D3508F" w:rsidRDefault="007427F5">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 xml:space="preserve">As revendas deverão </w:t>
      </w:r>
      <w:r w:rsidRPr="00D3508F">
        <w:rPr>
          <w:rFonts w:ascii="Arial" w:eastAsia="Arial" w:hAnsi="Arial" w:cs="Arial"/>
          <w:sz w:val="24"/>
          <w:szCs w:val="24"/>
        </w:rPr>
        <w:t>ser revenda</w:t>
      </w:r>
      <w:r>
        <w:rPr>
          <w:rFonts w:ascii="Arial" w:eastAsia="Arial" w:hAnsi="Arial" w:cs="Arial"/>
          <w:sz w:val="24"/>
          <w:szCs w:val="24"/>
        </w:rPr>
        <w:t>s</w:t>
      </w:r>
      <w:r w:rsidRPr="00D3508F">
        <w:rPr>
          <w:rFonts w:ascii="Arial" w:eastAsia="Arial" w:hAnsi="Arial" w:cs="Arial"/>
          <w:sz w:val="24"/>
          <w:szCs w:val="24"/>
        </w:rPr>
        <w:t xml:space="preserve"> oficia</w:t>
      </w:r>
      <w:r>
        <w:rPr>
          <w:rFonts w:ascii="Arial" w:eastAsia="Arial" w:hAnsi="Arial" w:cs="Arial"/>
          <w:sz w:val="24"/>
          <w:szCs w:val="24"/>
        </w:rPr>
        <w:t>is</w:t>
      </w:r>
      <w:r w:rsidRPr="00D3508F">
        <w:rPr>
          <w:rFonts w:ascii="Arial" w:eastAsia="Arial" w:hAnsi="Arial" w:cs="Arial"/>
          <w:sz w:val="24"/>
          <w:szCs w:val="24"/>
        </w:rPr>
        <w:t xml:space="preserve"> do fabricante, para assegurar o cumprimento das melhores práticas de configuração do fabricante.</w:t>
      </w:r>
    </w:p>
    <w:p w:rsidR="007427F5" w:rsidRDefault="007427F5">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Manutenção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preventiva, corretiva, adaptativa e/ou evolutiva.</w:t>
      </w:r>
    </w:p>
    <w:p w:rsidR="00E53D69" w:rsidRDefault="007427F5">
      <w:pPr>
        <w:pBdr>
          <w:top w:val="nil"/>
          <w:left w:val="nil"/>
          <w:bottom w:val="nil"/>
          <w:right w:val="nil"/>
          <w:between w:val="nil"/>
        </w:pBdr>
        <w:ind w:left="720"/>
        <w:jc w:val="both"/>
        <w:rPr>
          <w:rFonts w:ascii="Arial" w:eastAsia="Arial" w:hAnsi="Arial" w:cs="Arial"/>
          <w:sz w:val="24"/>
          <w:szCs w:val="24"/>
        </w:rPr>
      </w:pPr>
      <w:r w:rsidRPr="00D3508F">
        <w:rPr>
          <w:rFonts w:ascii="Arial" w:eastAsia="Arial" w:hAnsi="Arial" w:cs="Arial"/>
          <w:sz w:val="24"/>
          <w:szCs w:val="24"/>
        </w:rPr>
        <w:t xml:space="preserve">A prestação do serviço </w:t>
      </w:r>
      <w:r>
        <w:rPr>
          <w:rFonts w:ascii="Arial" w:eastAsia="Arial" w:hAnsi="Arial" w:cs="Arial"/>
          <w:sz w:val="24"/>
          <w:szCs w:val="24"/>
        </w:rPr>
        <w:t xml:space="preserve">de suporte associado às licenças </w:t>
      </w:r>
      <w:r w:rsidRPr="00D3508F">
        <w:rPr>
          <w:rFonts w:ascii="Arial" w:eastAsia="Arial" w:hAnsi="Arial" w:cs="Arial"/>
          <w:sz w:val="24"/>
          <w:szCs w:val="24"/>
        </w:rPr>
        <w:t>deverá ser ininterrupta por sessenta meses. Neste período, ajustes na configuração, atualizações, suporte técnico e bibliotecas de conhecimento poderão ser solicitados ao contratado.</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Temporais</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prazos de entrega de bens ou de início/encerramento dos serviços.</w:t>
      </w:r>
    </w:p>
    <w:p w:rsidR="00E53D69" w:rsidRDefault="007427F5">
      <w:pPr>
        <w:pBdr>
          <w:top w:val="nil"/>
          <w:left w:val="nil"/>
          <w:bottom w:val="nil"/>
          <w:right w:val="nil"/>
          <w:between w:val="nil"/>
        </w:pBdr>
        <w:ind w:left="720"/>
        <w:jc w:val="both"/>
        <w:rPr>
          <w:rFonts w:ascii="Arial" w:eastAsia="Arial" w:hAnsi="Arial" w:cs="Arial"/>
          <w:sz w:val="24"/>
          <w:szCs w:val="24"/>
        </w:rPr>
      </w:pPr>
      <w:r w:rsidRPr="00D3508F">
        <w:rPr>
          <w:rFonts w:ascii="Arial" w:eastAsia="Arial" w:hAnsi="Arial" w:cs="Arial"/>
          <w:sz w:val="24"/>
          <w:szCs w:val="24"/>
        </w:rPr>
        <w:t>A prestação do serviço</w:t>
      </w:r>
      <w:r>
        <w:rPr>
          <w:rFonts w:ascii="Arial" w:eastAsia="Arial" w:hAnsi="Arial" w:cs="Arial"/>
          <w:sz w:val="24"/>
          <w:szCs w:val="24"/>
        </w:rPr>
        <w:t xml:space="preserve"> do serviço de suporte</w:t>
      </w:r>
      <w:r w:rsidRPr="00D3508F">
        <w:rPr>
          <w:rFonts w:ascii="Arial" w:eastAsia="Arial" w:hAnsi="Arial" w:cs="Arial"/>
          <w:sz w:val="24"/>
          <w:szCs w:val="24"/>
        </w:rPr>
        <w:t xml:space="preserve"> deverá ser realizada por 60 meses.</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lastRenderedPageBreak/>
        <w:t>De Segurança da Informação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classificar o grau de acesso à informação, conforme normatizado pelo Tribunal.</w:t>
      </w:r>
    </w:p>
    <w:p w:rsidR="00E53D69" w:rsidRDefault="007427F5">
      <w:pPr>
        <w:pBdr>
          <w:top w:val="nil"/>
          <w:left w:val="nil"/>
          <w:bottom w:val="nil"/>
          <w:right w:val="nil"/>
          <w:between w:val="nil"/>
        </w:pBdr>
        <w:ind w:left="720"/>
        <w:jc w:val="both"/>
        <w:rPr>
          <w:rFonts w:ascii="Arial" w:eastAsia="Arial" w:hAnsi="Arial" w:cs="Arial"/>
          <w:sz w:val="24"/>
          <w:szCs w:val="24"/>
        </w:rPr>
      </w:pPr>
      <w:r w:rsidRPr="00D3508F">
        <w:rPr>
          <w:rFonts w:ascii="Arial" w:eastAsia="Arial" w:hAnsi="Arial" w:cs="Arial"/>
          <w:sz w:val="24"/>
          <w:szCs w:val="24"/>
        </w:rPr>
        <w:t>Esta</w:t>
      </w:r>
      <w:r>
        <w:rPr>
          <w:rFonts w:ascii="Arial" w:eastAsia="Arial" w:hAnsi="Arial" w:cs="Arial"/>
          <w:sz w:val="24"/>
          <w:szCs w:val="24"/>
        </w:rPr>
        <w:t xml:space="preserve"> aquisição com c</w:t>
      </w:r>
      <w:r w:rsidRPr="00D3508F">
        <w:rPr>
          <w:rFonts w:ascii="Arial" w:eastAsia="Arial" w:hAnsi="Arial" w:cs="Arial"/>
          <w:sz w:val="24"/>
          <w:szCs w:val="24"/>
        </w:rPr>
        <w:t xml:space="preserve">ontratação </w:t>
      </w:r>
      <w:r>
        <w:rPr>
          <w:rFonts w:ascii="Arial" w:eastAsia="Arial" w:hAnsi="Arial" w:cs="Arial"/>
          <w:sz w:val="24"/>
          <w:szCs w:val="24"/>
        </w:rPr>
        <w:t xml:space="preserve">de suporte </w:t>
      </w:r>
      <w:r w:rsidRPr="00D3508F">
        <w:rPr>
          <w:rFonts w:ascii="Arial" w:eastAsia="Arial" w:hAnsi="Arial" w:cs="Arial"/>
          <w:sz w:val="24"/>
          <w:szCs w:val="24"/>
        </w:rPr>
        <w:t>deve se restringir a revendas autorizadas do fabricante, que define termo de conduta e sigilo das informações técnicas manipuladas nos clientes.</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4"/>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Sociais, Ambientais e Culturais</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verificar e informar os impactos sociais, ambientais e culturais.</w:t>
      </w:r>
    </w:p>
    <w:p w:rsidR="00E53D69" w:rsidRDefault="00F71A9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9" w:name="_heading=h.2s8eyo1" w:colFirst="0" w:colLast="0"/>
      <w:bookmarkEnd w:id="9"/>
      <w:r>
        <w:rPr>
          <w:rFonts w:ascii="Arial" w:eastAsia="Arial" w:hAnsi="Arial" w:cs="Arial"/>
          <w:b/>
          <w:color w:val="808080"/>
          <w:sz w:val="24"/>
          <w:szCs w:val="24"/>
        </w:rPr>
        <w:t>Requisitos Tecnológicos</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tecnológicos. Responsável: Integrante Técnico.</w:t>
      </w: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Arquitetura</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 xml:space="preserve">Nota: </w:t>
      </w:r>
      <w:r>
        <w:rPr>
          <w:rFonts w:ascii="Arial" w:eastAsia="Arial" w:hAnsi="Arial" w:cs="Arial"/>
          <w:i/>
          <w:color w:val="7F7F7F"/>
          <w:sz w:val="20"/>
          <w:szCs w:val="20"/>
        </w:rPr>
        <w:t>hardware</w:t>
      </w:r>
      <w:r>
        <w:rPr>
          <w:rFonts w:ascii="Arial" w:eastAsia="Arial" w:hAnsi="Arial" w:cs="Arial"/>
          <w:color w:val="7F7F7F"/>
          <w:sz w:val="20"/>
          <w:szCs w:val="20"/>
        </w:rPr>
        <w:t xml:space="preserve">, </w:t>
      </w:r>
      <w:r>
        <w:rPr>
          <w:rFonts w:ascii="Arial" w:eastAsia="Arial" w:hAnsi="Arial" w:cs="Arial"/>
          <w:i/>
          <w:color w:val="7F7F7F"/>
          <w:sz w:val="20"/>
          <w:szCs w:val="20"/>
        </w:rPr>
        <w:t>software</w:t>
      </w:r>
      <w:r>
        <w:rPr>
          <w:rFonts w:ascii="Arial" w:eastAsia="Arial" w:hAnsi="Arial" w:cs="Arial"/>
          <w:color w:val="7F7F7F"/>
          <w:sz w:val="20"/>
          <w:szCs w:val="20"/>
        </w:rPr>
        <w:t>, padrões, linguagens e interfaces.</w:t>
      </w:r>
    </w:p>
    <w:p w:rsidR="00D3508F" w:rsidRDefault="007427F5" w:rsidP="00D3508F">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 xml:space="preserve">O requisito de arquitetura é a a renovação plena das licenças constantes no </w:t>
      </w:r>
      <w:r w:rsidRPr="00B86D77">
        <w:rPr>
          <w:rFonts w:ascii="Arial" w:eastAsia="Arial" w:hAnsi="Arial" w:cs="Arial"/>
          <w:sz w:val="24"/>
          <w:szCs w:val="24"/>
        </w:rPr>
        <w:t>ACCOUNT ID 8098193</w:t>
      </w:r>
      <w:r>
        <w:rPr>
          <w:rFonts w:ascii="Arial" w:eastAsia="Arial" w:hAnsi="Arial" w:cs="Arial"/>
          <w:sz w:val="24"/>
          <w:szCs w:val="24"/>
        </w:rPr>
        <w:t xml:space="preserve"> do equipamento.</w:t>
      </w:r>
    </w:p>
    <w:p w:rsidR="00D3508F" w:rsidRDefault="00D3508F" w:rsidP="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Do Projeto de Implantação da STIC</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cronogramas, atividades, papéis e responsáveis para a disponibilização da solução em ambiente de produção.</w:t>
      </w:r>
    </w:p>
    <w:p w:rsidR="00D3508F" w:rsidRDefault="007427F5">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A implantação será realizada pela SEINFRA de acordo com planejamento interno.</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 xml:space="preserve">De </w:t>
      </w:r>
      <w:r>
        <w:rPr>
          <w:rFonts w:ascii="Arial" w:eastAsia="Arial" w:hAnsi="Arial" w:cs="Arial"/>
          <w:b/>
          <w:sz w:val="24"/>
          <w:szCs w:val="24"/>
        </w:rPr>
        <w:t>G</w:t>
      </w:r>
      <w:r>
        <w:rPr>
          <w:rFonts w:ascii="Arial" w:eastAsia="Arial" w:hAnsi="Arial" w:cs="Arial"/>
          <w:b/>
          <w:color w:val="000000"/>
          <w:sz w:val="24"/>
          <w:szCs w:val="24"/>
        </w:rPr>
        <w:t>arantia e Manutenção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como se dará a prestação da garantia/manutenção/assistência técnica.</w:t>
      </w:r>
    </w:p>
    <w:p w:rsidR="00D3508F" w:rsidRDefault="007427F5">
      <w:pPr>
        <w:ind w:left="720"/>
        <w:jc w:val="both"/>
        <w:rPr>
          <w:rFonts w:ascii="Arial" w:eastAsia="Arial" w:hAnsi="Arial" w:cs="Arial"/>
          <w:sz w:val="24"/>
          <w:szCs w:val="24"/>
        </w:rPr>
      </w:pPr>
      <w:r w:rsidRPr="00D3508F">
        <w:rPr>
          <w:rFonts w:ascii="Arial" w:eastAsia="Arial" w:hAnsi="Arial" w:cs="Arial"/>
          <w:sz w:val="24"/>
          <w:szCs w:val="24"/>
        </w:rPr>
        <w:t xml:space="preserve">O serviço </w:t>
      </w:r>
      <w:r>
        <w:rPr>
          <w:rFonts w:ascii="Arial" w:eastAsia="Arial" w:hAnsi="Arial" w:cs="Arial"/>
          <w:sz w:val="24"/>
          <w:szCs w:val="24"/>
        </w:rPr>
        <w:t xml:space="preserve">de suporte </w:t>
      </w:r>
      <w:r w:rsidRPr="00D3508F">
        <w:rPr>
          <w:rFonts w:ascii="Arial" w:eastAsia="Arial" w:hAnsi="Arial" w:cs="Arial"/>
          <w:sz w:val="24"/>
          <w:szCs w:val="24"/>
        </w:rPr>
        <w:t>deverá prestado continuamente por 60 meses. Nesse período, podem-se solicitar ajustes na configuração, atualizações e bibliotecas de conhecimento.</w:t>
      </w:r>
    </w:p>
    <w:p w:rsidR="00D3508F" w:rsidRDefault="00D3508F">
      <w:pP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Capacitação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o ambiente tecnológico de treinamento, o perfil do instrutor e o conteúdo técnico.</w:t>
      </w:r>
    </w:p>
    <w:p w:rsidR="00E53D69" w:rsidRDefault="007427F5">
      <w:pPr>
        <w:ind w:left="720"/>
        <w:jc w:val="both"/>
        <w:rPr>
          <w:rFonts w:ascii="Arial" w:eastAsia="Arial" w:hAnsi="Arial" w:cs="Arial"/>
          <w:sz w:val="24"/>
          <w:szCs w:val="24"/>
        </w:rPr>
      </w:pPr>
      <w:r>
        <w:rPr>
          <w:rFonts w:ascii="Arial" w:eastAsia="Arial" w:hAnsi="Arial" w:cs="Arial"/>
          <w:sz w:val="24"/>
          <w:szCs w:val="24"/>
        </w:rPr>
        <w:t>Haverá necessidade de capacitação de mais dois servidores da SEINFRA.</w:t>
      </w:r>
    </w:p>
    <w:p w:rsidR="007427F5" w:rsidRDefault="007427F5">
      <w:pPr>
        <w:ind w:left="720"/>
        <w:jc w:val="both"/>
        <w:rPr>
          <w:rFonts w:ascii="Arial" w:eastAsia="Arial" w:hAnsi="Arial" w:cs="Arial"/>
          <w:sz w:val="24"/>
          <w:szCs w:val="24"/>
        </w:rPr>
      </w:pPr>
    </w:p>
    <w:p w:rsidR="00D3508F" w:rsidRDefault="00D3508F">
      <w:pP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lastRenderedPageBreak/>
        <w:t>De Experiência Profissional e Formação da Equipe que Projetará, Implantará e Manterá a STIC</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o perfil profissional e de formação da equipe (interna e externa) envolvida no projeto, implantação e manutenção da STIC, indicando, inclusive, como se dará a comprovação da experiência/formação.</w:t>
      </w:r>
    </w:p>
    <w:p w:rsidR="00E53D69" w:rsidRDefault="00F71A9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metodologia de Trabalho</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informar a metodologia de trabalho da equipe, do contratante e/ou da contratada, que projetará, implantará e manterá a solução.</w:t>
      </w:r>
    </w:p>
    <w:p w:rsidR="00D3508F" w:rsidRPr="00D3508F" w:rsidRDefault="007427F5" w:rsidP="00D3508F">
      <w:pPr>
        <w:pBdr>
          <w:top w:val="nil"/>
          <w:left w:val="nil"/>
          <w:bottom w:val="nil"/>
          <w:right w:val="nil"/>
          <w:between w:val="nil"/>
        </w:pBdr>
        <w:ind w:left="720"/>
        <w:jc w:val="both"/>
        <w:rPr>
          <w:rFonts w:ascii="Arial" w:eastAsia="Arial" w:hAnsi="Arial" w:cs="Arial"/>
          <w:sz w:val="24"/>
          <w:szCs w:val="24"/>
        </w:rPr>
      </w:pPr>
      <w:r w:rsidRPr="00D3508F">
        <w:rPr>
          <w:rFonts w:ascii="Arial" w:eastAsia="Arial" w:hAnsi="Arial" w:cs="Arial"/>
          <w:sz w:val="24"/>
          <w:szCs w:val="24"/>
        </w:rPr>
        <w:t>A metodologia de trabalho é a usual do Tribunal, adotada pelas equipes de suporte ao usuário e da Seção de Infraestrutura Tecnológica.</w:t>
      </w:r>
    </w:p>
    <w:p w:rsidR="00D3508F" w:rsidRDefault="00D3508F">
      <w:pPr>
        <w:pBdr>
          <w:top w:val="nil"/>
          <w:left w:val="nil"/>
          <w:bottom w:val="nil"/>
          <w:right w:val="nil"/>
          <w:between w:val="nil"/>
        </w:pBdr>
        <w:ind w:left="720"/>
        <w:jc w:val="both"/>
        <w:rPr>
          <w:rFonts w:ascii="Arial" w:eastAsia="Arial" w:hAnsi="Arial" w:cs="Arial"/>
          <w:sz w:val="24"/>
          <w:szCs w:val="24"/>
        </w:rPr>
      </w:pPr>
    </w:p>
    <w:p w:rsidR="00E53D69" w:rsidRDefault="00F71A97">
      <w:pPr>
        <w:numPr>
          <w:ilvl w:val="0"/>
          <w:numId w:val="5"/>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segurança em TIC (confidencialidade, integridade e disponibilidade)</w:t>
      </w:r>
    </w:p>
    <w:p w:rsidR="00E53D69" w:rsidRDefault="00F71A9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descrever como garantir a confidencialidade, integridade e disponibilidade em termos de TIC, conforme normatizado pelo Tribunal.</w:t>
      </w:r>
    </w:p>
    <w:p w:rsidR="00E53D69" w:rsidRDefault="007427F5">
      <w:pPr>
        <w:pBdr>
          <w:top w:val="nil"/>
          <w:left w:val="nil"/>
          <w:bottom w:val="nil"/>
          <w:right w:val="nil"/>
          <w:between w:val="nil"/>
        </w:pBdr>
        <w:ind w:left="720"/>
        <w:jc w:val="both"/>
        <w:rPr>
          <w:rFonts w:ascii="Arial" w:eastAsia="Arial" w:hAnsi="Arial" w:cs="Arial"/>
          <w:sz w:val="24"/>
          <w:szCs w:val="24"/>
        </w:rPr>
      </w:pPr>
      <w:r w:rsidRPr="00D3508F">
        <w:rPr>
          <w:rFonts w:ascii="Arial" w:eastAsia="Arial" w:hAnsi="Arial" w:cs="Arial"/>
          <w:sz w:val="24"/>
          <w:szCs w:val="24"/>
        </w:rPr>
        <w:t xml:space="preserve">O </w:t>
      </w:r>
      <w:r>
        <w:rPr>
          <w:rFonts w:ascii="Arial" w:eastAsia="Arial" w:hAnsi="Arial" w:cs="Arial"/>
          <w:sz w:val="24"/>
          <w:szCs w:val="24"/>
        </w:rPr>
        <w:t>contrato</w:t>
      </w:r>
      <w:r w:rsidRPr="00D3508F">
        <w:rPr>
          <w:rFonts w:ascii="Arial" w:eastAsia="Arial" w:hAnsi="Arial" w:cs="Arial"/>
          <w:sz w:val="24"/>
          <w:szCs w:val="24"/>
        </w:rPr>
        <w:t xml:space="preserve"> deverá ser </w:t>
      </w:r>
      <w:r>
        <w:rPr>
          <w:rFonts w:ascii="Arial" w:eastAsia="Arial" w:hAnsi="Arial" w:cs="Arial"/>
          <w:sz w:val="24"/>
          <w:szCs w:val="24"/>
        </w:rPr>
        <w:t>firmado com</w:t>
      </w:r>
      <w:r w:rsidRPr="00D3508F">
        <w:rPr>
          <w:rFonts w:ascii="Arial" w:eastAsia="Arial" w:hAnsi="Arial" w:cs="Arial"/>
          <w:sz w:val="24"/>
          <w:szCs w:val="24"/>
        </w:rPr>
        <w:t xml:space="preserve"> revenda autorizada do fabricante, que já possua termo de confidencialidade e de conduta assinados com o fabricante.</w:t>
      </w:r>
    </w:p>
    <w:p w:rsidR="00E53D69" w:rsidRDefault="00F71A97">
      <w:pPr>
        <w:keepNext/>
        <w:keepLines/>
        <w:numPr>
          <w:ilvl w:val="1"/>
          <w:numId w:val="2"/>
        </w:numPr>
        <w:pBdr>
          <w:top w:val="nil"/>
          <w:left w:val="nil"/>
          <w:bottom w:val="nil"/>
          <w:right w:val="nil"/>
          <w:between w:val="nil"/>
        </w:pBdr>
        <w:spacing w:before="200"/>
        <w:rPr>
          <w:rFonts w:ascii="Arial" w:eastAsia="Arial" w:hAnsi="Arial" w:cs="Arial"/>
          <w:b/>
          <w:color w:val="4F81BD"/>
          <w:sz w:val="26"/>
          <w:szCs w:val="26"/>
        </w:rPr>
      </w:pPr>
      <w:bookmarkStart w:id="10" w:name="_heading=h.17dp8vu" w:colFirst="0" w:colLast="0"/>
      <w:bookmarkEnd w:id="10"/>
      <w:r>
        <w:rPr>
          <w:rFonts w:ascii="Arial" w:eastAsia="Arial" w:hAnsi="Arial" w:cs="Arial"/>
          <w:b/>
          <w:color w:val="4F81BD"/>
          <w:sz w:val="26"/>
          <w:szCs w:val="26"/>
        </w:rPr>
        <w:t>Identificação de Soluções que Atendem aos Requisitos</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11" w:name="_heading=h.3rdcrjn" w:colFirst="0" w:colLast="0"/>
      <w:bookmarkEnd w:id="11"/>
      <w:r>
        <w:rPr>
          <w:rFonts w:ascii="Arial" w:eastAsia="Arial" w:hAnsi="Arial" w:cs="Arial"/>
          <w:b/>
          <w:color w:val="808080"/>
          <w:sz w:val="24"/>
          <w:szCs w:val="24"/>
        </w:rPr>
        <w:t xml:space="preserve">Soluções Disponíveis no Mercado de TIC ou Próprias de Outros Órgãos ou Contratações Similares de Outras Entidades Públicas </w:t>
      </w:r>
      <w:r>
        <w:rPr>
          <w:rFonts w:cs="Calibri"/>
          <w:b/>
          <w:noProof/>
          <w:color w:val="808080"/>
          <w:sz w:val="24"/>
          <w:szCs w:val="24"/>
          <w:lang w:eastAsia="pt-BR"/>
        </w:rPr>
        <w:drawing>
          <wp:inline distT="0" distB="0" distL="0" distR="0">
            <wp:extent cx="676275" cy="152400"/>
            <wp:effectExtent l="0" t="0" r="0" b="0"/>
            <wp:docPr id="2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676275" cy="152400"/>
                    </a:xfrm>
                    <a:prstGeom prst="rect">
                      <a:avLst/>
                    </a:prstGeom>
                    <a:ln/>
                  </pic:spPr>
                </pic:pic>
              </a:graphicData>
            </a:graphic>
          </wp:inline>
        </w:drawing>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levantar e identificar abaixo as soluções disponíveis no mercado de Tecnologia da Informação e Comunicação aderentes aos requisitos e os respectivos fornecedores (recomenda-se realizar consulta pública quando for interessante para o Tribunal). Verificar, junto a outros órgãos ou entidades da Administração Pública, soluções próprias ou contratações similares, considerando, inclusive, as vantagens, desvantagens e lições aprendidas durante o processo de contratação, bem como da execução contratual. Observar que os estudos preliminares podem envolver o atendimento de uma ou mais necessidades.</w:t>
      </w:r>
    </w:p>
    <w:p w:rsidR="007427F5" w:rsidRDefault="007427F5" w:rsidP="007427F5">
      <w:pPr>
        <w:pBdr>
          <w:top w:val="nil"/>
          <w:left w:val="nil"/>
          <w:bottom w:val="nil"/>
          <w:right w:val="nil"/>
          <w:between w:val="nil"/>
        </w:pBdr>
        <w:spacing w:after="120"/>
        <w:ind w:firstLine="357"/>
        <w:jc w:val="both"/>
        <w:rPr>
          <w:rFonts w:ascii="Arial" w:eastAsia="Arial" w:hAnsi="Arial" w:cs="Arial"/>
          <w:b/>
          <w:sz w:val="24"/>
          <w:szCs w:val="24"/>
        </w:rPr>
      </w:pPr>
      <w:r>
        <w:rPr>
          <w:rFonts w:ascii="Arial" w:eastAsia="Arial" w:hAnsi="Arial" w:cs="Arial"/>
          <w:b/>
          <w:color w:val="000000"/>
          <w:sz w:val="24"/>
          <w:szCs w:val="24"/>
          <w:u w:val="single"/>
        </w:rPr>
        <w:t>NECESSIDADE 1</w:t>
      </w:r>
      <w:r>
        <w:rPr>
          <w:rFonts w:ascii="Arial" w:eastAsia="Arial" w:hAnsi="Arial" w:cs="Arial"/>
          <w:b/>
          <w:color w:val="000000"/>
          <w:sz w:val="24"/>
          <w:szCs w:val="24"/>
        </w:rPr>
        <w:t xml:space="preserve">: Renovação das licenças de proteção do Firewall Check Point, com contrato de suporte técnico, nos moldes em que estão configuradas, de acordo com o </w:t>
      </w:r>
      <w:r w:rsidRPr="00E1189C">
        <w:rPr>
          <w:rFonts w:ascii="Arial" w:eastAsia="Arial" w:hAnsi="Arial" w:cs="Arial"/>
          <w:b/>
          <w:color w:val="000000"/>
          <w:sz w:val="24"/>
          <w:szCs w:val="24"/>
        </w:rPr>
        <w:t>ACCOUNT ID 8098193</w:t>
      </w:r>
      <w:r>
        <w:rPr>
          <w:rFonts w:ascii="Arial" w:eastAsia="Arial" w:hAnsi="Arial" w:cs="Arial"/>
          <w:b/>
          <w:color w:val="000000"/>
          <w:sz w:val="24"/>
          <w:szCs w:val="24"/>
        </w:rPr>
        <w:t>.</w:t>
      </w:r>
    </w:p>
    <w:p w:rsidR="007427F5" w:rsidRPr="00166670" w:rsidRDefault="007427F5" w:rsidP="007427F5">
      <w:pPr>
        <w:spacing w:after="120"/>
        <w:ind w:firstLine="357"/>
        <w:jc w:val="both"/>
        <w:rPr>
          <w:rFonts w:ascii="Arial" w:eastAsia="Arial" w:hAnsi="Arial" w:cs="Arial"/>
          <w:sz w:val="24"/>
          <w:szCs w:val="24"/>
        </w:rPr>
      </w:pPr>
    </w:p>
    <w:p w:rsidR="007427F5" w:rsidRDefault="007427F5" w:rsidP="007427F5">
      <w:pPr>
        <w:pBdr>
          <w:top w:val="nil"/>
          <w:left w:val="nil"/>
          <w:bottom w:val="nil"/>
          <w:right w:val="nil"/>
          <w:between w:val="nil"/>
        </w:pBdr>
        <w:spacing w:after="120"/>
        <w:ind w:firstLine="357"/>
        <w:jc w:val="both"/>
        <w:rPr>
          <w:rFonts w:ascii="Arial" w:eastAsia="Arial" w:hAnsi="Arial" w:cs="Arial"/>
          <w:sz w:val="24"/>
          <w:szCs w:val="24"/>
        </w:rPr>
      </w:pPr>
      <w:r>
        <w:rPr>
          <w:rFonts w:ascii="Arial" w:eastAsia="Arial" w:hAnsi="Arial" w:cs="Arial"/>
          <w:b/>
          <w:color w:val="000000"/>
          <w:sz w:val="24"/>
          <w:szCs w:val="24"/>
          <w:u w:val="single"/>
        </w:rPr>
        <w:t xml:space="preserve">Solução </w:t>
      </w:r>
      <w:r>
        <w:rPr>
          <w:rFonts w:ascii="Arial" w:eastAsia="Arial" w:hAnsi="Arial" w:cs="Arial"/>
          <w:b/>
          <w:sz w:val="24"/>
          <w:szCs w:val="24"/>
          <w:u w:val="single"/>
        </w:rPr>
        <w:t>1</w:t>
      </w:r>
      <w:r>
        <w:rPr>
          <w:rFonts w:ascii="Arial" w:eastAsia="Arial" w:hAnsi="Arial" w:cs="Arial"/>
          <w:b/>
          <w:color w:val="000000"/>
          <w:sz w:val="24"/>
          <w:szCs w:val="24"/>
          <w:u w:val="single"/>
        </w:rPr>
        <w:t>:</w:t>
      </w:r>
      <w:r>
        <w:rPr>
          <w:rFonts w:ascii="Arial" w:eastAsia="Arial" w:hAnsi="Arial" w:cs="Arial"/>
          <w:b/>
          <w:color w:val="000000"/>
          <w:sz w:val="24"/>
          <w:szCs w:val="24"/>
        </w:rPr>
        <w:t xml:space="preserve"> Renovação das licenças com Suporte Técnico do fabricante, através de revenda autorizada pelo fabricante.</w:t>
      </w:r>
    </w:p>
    <w:p w:rsidR="007427F5" w:rsidRDefault="007427F5" w:rsidP="007427F5">
      <w:pPr>
        <w:pBdr>
          <w:top w:val="nil"/>
          <w:left w:val="nil"/>
          <w:bottom w:val="nil"/>
          <w:right w:val="nil"/>
          <w:between w:val="nil"/>
        </w:pBdr>
        <w:spacing w:after="120"/>
        <w:ind w:firstLine="357"/>
        <w:jc w:val="both"/>
        <w:rPr>
          <w:rFonts w:ascii="Arial" w:eastAsia="Arial" w:hAnsi="Arial" w:cs="Arial"/>
          <w:sz w:val="24"/>
          <w:szCs w:val="24"/>
        </w:rPr>
      </w:pPr>
      <w:r>
        <w:rPr>
          <w:rFonts w:ascii="Arial" w:eastAsia="Arial" w:hAnsi="Arial" w:cs="Arial"/>
          <w:sz w:val="24"/>
          <w:szCs w:val="24"/>
        </w:rPr>
        <w:t>Q</w:t>
      </w:r>
      <w:r w:rsidRPr="002B6D03">
        <w:rPr>
          <w:rFonts w:ascii="Arial" w:eastAsia="Arial" w:hAnsi="Arial" w:cs="Arial"/>
          <w:sz w:val="24"/>
          <w:szCs w:val="24"/>
        </w:rPr>
        <w:t xml:space="preserve">ualquer revenda autorizada que possuir profissional especializado (certificado) para o escopo desta </w:t>
      </w:r>
      <w:r>
        <w:rPr>
          <w:rFonts w:ascii="Arial" w:eastAsia="Arial" w:hAnsi="Arial" w:cs="Arial"/>
          <w:sz w:val="24"/>
          <w:szCs w:val="24"/>
        </w:rPr>
        <w:t>aquisição</w:t>
      </w:r>
      <w:r w:rsidRPr="002B6D03">
        <w:rPr>
          <w:rFonts w:ascii="Arial" w:eastAsia="Arial" w:hAnsi="Arial" w:cs="Arial"/>
          <w:sz w:val="24"/>
          <w:szCs w:val="24"/>
        </w:rPr>
        <w:t xml:space="preserve"> pode ser contratada.</w:t>
      </w:r>
    </w:p>
    <w:p w:rsidR="00E53D69" w:rsidRDefault="007427F5" w:rsidP="007427F5">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Fornecedor(es): Revendas de produtos </w:t>
      </w:r>
      <w:r>
        <w:rPr>
          <w:rFonts w:ascii="Arial" w:eastAsia="Arial" w:hAnsi="Arial" w:cs="Arial"/>
          <w:sz w:val="24"/>
          <w:szCs w:val="24"/>
        </w:rPr>
        <w:t>Check Point.</w:t>
      </w:r>
    </w:p>
    <w:p w:rsidR="00E53D69" w:rsidRDefault="00F71A97">
      <w:pPr>
        <w:pBdr>
          <w:top w:val="nil"/>
          <w:left w:val="nil"/>
          <w:bottom w:val="nil"/>
          <w:right w:val="nil"/>
          <w:between w:val="nil"/>
        </w:pBdr>
        <w:spacing w:after="120"/>
        <w:ind w:left="350"/>
        <w:jc w:val="both"/>
        <w:rPr>
          <w:rFonts w:ascii="Arial" w:eastAsia="Arial" w:hAnsi="Arial" w:cs="Arial"/>
          <w:color w:val="7F7F7F"/>
          <w:sz w:val="20"/>
          <w:szCs w:val="20"/>
        </w:rPr>
      </w:pPr>
      <w:r>
        <w:rPr>
          <w:rFonts w:ascii="Arial" w:eastAsia="Arial" w:hAnsi="Arial" w:cs="Arial"/>
          <w:color w:val="7F7F7F"/>
          <w:sz w:val="20"/>
          <w:szCs w:val="20"/>
        </w:rPr>
        <w:t>Nota: quando se tratar de solução própria, desenvolvida por órgão ou entidade da Administração Pública, ela deve ser indicada como fornecedora, desde que tenha sido verificada a possibilidade de cessão da solução.</w:t>
      </w:r>
    </w:p>
    <w:p w:rsidR="00E53D69" w:rsidRDefault="00F71A97">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color w:val="000000"/>
          <w:sz w:val="24"/>
          <w:szCs w:val="24"/>
        </w:rPr>
        <w:t xml:space="preserve">Entidade/órgão contratante: </w:t>
      </w:r>
      <w:r>
        <w:rPr>
          <w:rFonts w:ascii="Arial" w:eastAsia="Arial" w:hAnsi="Arial" w:cs="Arial"/>
          <w:sz w:val="24"/>
          <w:szCs w:val="24"/>
        </w:rPr>
        <w:t>Não se aplica.</w:t>
      </w:r>
    </w:p>
    <w:p w:rsidR="00E53D69" w:rsidRDefault="00F71A97">
      <w:pPr>
        <w:pBdr>
          <w:top w:val="nil"/>
          <w:left w:val="nil"/>
          <w:bottom w:val="nil"/>
          <w:right w:val="nil"/>
          <w:between w:val="nil"/>
        </w:pBdr>
        <w:spacing w:after="120"/>
        <w:ind w:left="350"/>
        <w:jc w:val="both"/>
        <w:rPr>
          <w:rFonts w:ascii="Arial" w:eastAsia="Arial" w:hAnsi="Arial" w:cs="Arial"/>
          <w:color w:val="7F7F7F"/>
          <w:sz w:val="20"/>
          <w:szCs w:val="20"/>
        </w:rPr>
      </w:pPr>
      <w:r>
        <w:rPr>
          <w:rFonts w:ascii="Arial" w:eastAsia="Arial" w:hAnsi="Arial" w:cs="Arial"/>
          <w:color w:val="7F7F7F"/>
          <w:sz w:val="20"/>
          <w:szCs w:val="20"/>
        </w:rPr>
        <w:t>Nota: efetuar levantamento que expresse a composição de todos os custos unitários resultantes dos itens a serem contratados, com base em pesquisa fundamentada de preços, como os praticados no mercado de Tecnologia da Informação e Comunicação em contratações similares realizadas por órgãos ou entidades da Administração Pública, entre outros pertinentes. Documentos relacionados à pesquisa de mercado devem ser acrescentados como anexo. Observar normativo interno que disciplina a pesquisa de preços no âmbito deste Tribunal.</w:t>
      </w:r>
    </w:p>
    <w:p w:rsidR="00E53D69" w:rsidRDefault="00F71A97">
      <w:pPr>
        <w:pBdr>
          <w:top w:val="nil"/>
          <w:left w:val="nil"/>
          <w:bottom w:val="nil"/>
          <w:right w:val="nil"/>
          <w:between w:val="nil"/>
        </w:pBdr>
        <w:spacing w:after="120"/>
        <w:ind w:firstLine="357"/>
        <w:jc w:val="both"/>
        <w:rPr>
          <w:rFonts w:ascii="Arial" w:eastAsia="Arial" w:hAnsi="Arial" w:cs="Arial"/>
          <w:b/>
          <w:color w:val="000000"/>
          <w:sz w:val="24"/>
          <w:szCs w:val="24"/>
        </w:rPr>
      </w:pPr>
      <w:r>
        <w:rPr>
          <w:rFonts w:ascii="Arial" w:eastAsia="Arial" w:hAnsi="Arial" w:cs="Arial"/>
          <w:b/>
          <w:color w:val="000000"/>
          <w:sz w:val="24"/>
          <w:szCs w:val="24"/>
        </w:rPr>
        <w:t>Modelo Nacional de Interoperabilidade – MNI</w:t>
      </w:r>
      <w:r>
        <w:rPr>
          <w:rFonts w:ascii="Arial" w:eastAsia="Arial" w:hAnsi="Arial" w:cs="Arial"/>
          <w:b/>
          <w:color w:val="000000"/>
          <w:sz w:val="24"/>
          <w:szCs w:val="24"/>
          <w:vertAlign w:val="superscript"/>
        </w:rPr>
        <w:footnoteReference w:id="1"/>
      </w:r>
    </w:p>
    <w:p w:rsidR="00E53D69" w:rsidRDefault="00F71A97">
      <w:pPr>
        <w:pBdr>
          <w:top w:val="nil"/>
          <w:left w:val="nil"/>
          <w:bottom w:val="nil"/>
          <w:right w:val="nil"/>
          <w:between w:val="nil"/>
        </w:pBd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observância às políticas, premissas e especificações técnicas definidas no Modelo Nacional de Interoperabilidade (MNI) do Poder Judiciário pelas diferentes soluções de TIC que atendem aos requisitos.</w:t>
      </w:r>
    </w:p>
    <w:p w:rsidR="00E53D69" w:rsidRDefault="00F71A97">
      <w:pPr>
        <w:pBdr>
          <w:top w:val="nil"/>
          <w:left w:val="nil"/>
          <w:bottom w:val="nil"/>
          <w:right w:val="nil"/>
          <w:between w:val="nil"/>
        </w:pBdr>
        <w:ind w:firstLine="357"/>
        <w:jc w:val="both"/>
        <w:rPr>
          <w:rFonts w:ascii="Arial" w:eastAsia="Arial" w:hAnsi="Arial" w:cs="Arial"/>
          <w:color w:val="000000"/>
        </w:rPr>
      </w:pPr>
      <w:r>
        <w:rPr>
          <w:rFonts w:ascii="Arial" w:eastAsia="Arial" w:hAnsi="Arial" w:cs="Arial"/>
          <w:sz w:val="24"/>
          <w:szCs w:val="24"/>
        </w:rPr>
        <w:t>Não se aplica.</w:t>
      </w:r>
    </w:p>
    <w:p w:rsidR="00E53D69" w:rsidRDefault="00F71A97">
      <w:pPr>
        <w:pBdr>
          <w:top w:val="nil"/>
          <w:left w:val="nil"/>
          <w:bottom w:val="nil"/>
          <w:right w:val="nil"/>
          <w:between w:val="nil"/>
        </w:pBdr>
        <w:spacing w:before="120" w:after="120"/>
        <w:ind w:firstLine="357"/>
        <w:jc w:val="both"/>
        <w:rPr>
          <w:rFonts w:ascii="Arial" w:eastAsia="Arial" w:hAnsi="Arial" w:cs="Arial"/>
          <w:b/>
          <w:color w:val="000000"/>
          <w:sz w:val="24"/>
          <w:szCs w:val="24"/>
        </w:rPr>
      </w:pPr>
      <w:bookmarkStart w:id="12" w:name="_heading=h.26in1rg" w:colFirst="0" w:colLast="0"/>
      <w:bookmarkEnd w:id="12"/>
      <w:r>
        <w:rPr>
          <w:rFonts w:ascii="Arial" w:eastAsia="Arial" w:hAnsi="Arial" w:cs="Arial"/>
          <w:b/>
          <w:color w:val="000000"/>
          <w:sz w:val="24"/>
          <w:szCs w:val="24"/>
        </w:rPr>
        <w:t>Infraestrutura de Chaves Públicas Brasileira – ICP-Brasil</w:t>
      </w:r>
    </w:p>
    <w:p w:rsidR="00E53D69" w:rsidRDefault="00F71A97">
      <w:pPr>
        <w:pBdr>
          <w:top w:val="nil"/>
          <w:left w:val="nil"/>
          <w:bottom w:val="nil"/>
          <w:right w:val="nil"/>
          <w:between w:val="nil"/>
        </w:pBd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aderência às regulamentações da Infraestrutura de Chaves Públicas Brasileira (ICP-Brasil), quando houver necessidade de utilização de certificação digital, observada a legislação sobre o assunto.</w:t>
      </w:r>
    </w:p>
    <w:p w:rsidR="00E53D69" w:rsidRDefault="00F71A97">
      <w:pPr>
        <w:pBdr>
          <w:top w:val="nil"/>
          <w:left w:val="nil"/>
          <w:bottom w:val="nil"/>
          <w:right w:val="nil"/>
          <w:between w:val="nil"/>
        </w:pBdr>
        <w:ind w:firstLine="357"/>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pBdr>
          <w:top w:val="nil"/>
          <w:left w:val="nil"/>
          <w:bottom w:val="nil"/>
          <w:right w:val="nil"/>
          <w:between w:val="nil"/>
        </w:pBdr>
        <w:spacing w:before="120" w:after="120"/>
        <w:ind w:firstLine="357"/>
        <w:jc w:val="both"/>
        <w:rPr>
          <w:rFonts w:ascii="Arial" w:eastAsia="Arial" w:hAnsi="Arial" w:cs="Arial"/>
          <w:b/>
          <w:color w:val="000000"/>
          <w:sz w:val="24"/>
          <w:szCs w:val="24"/>
        </w:rPr>
      </w:pPr>
      <w:bookmarkStart w:id="13" w:name="_heading=h.lnxbz9" w:colFirst="0" w:colLast="0"/>
      <w:bookmarkEnd w:id="13"/>
      <w:r>
        <w:rPr>
          <w:rFonts w:ascii="Arial" w:eastAsia="Arial" w:hAnsi="Arial" w:cs="Arial"/>
          <w:b/>
          <w:color w:val="000000"/>
          <w:sz w:val="24"/>
          <w:szCs w:val="24"/>
        </w:rPr>
        <w:t>Modelo de Requisitos Moreq-Jus</w:t>
      </w:r>
      <w:r>
        <w:rPr>
          <w:rFonts w:ascii="Arial" w:eastAsia="Arial" w:hAnsi="Arial" w:cs="Arial"/>
          <w:b/>
          <w:color w:val="000000"/>
          <w:sz w:val="24"/>
          <w:szCs w:val="24"/>
          <w:vertAlign w:val="superscript"/>
        </w:rPr>
        <w:footnoteReference w:id="2"/>
      </w:r>
    </w:p>
    <w:p w:rsidR="00E53D69" w:rsidRDefault="00F71A97">
      <w:pPr>
        <w:pBdr>
          <w:top w:val="nil"/>
          <w:left w:val="nil"/>
          <w:bottom w:val="nil"/>
          <w:right w:val="nil"/>
          <w:between w:val="nil"/>
        </w:pBd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observância às orientações, premissas e especificações técnicas e funcionais definidas no Modelo de Requisitos para Sistemas Informatizados de Gestão de Processos e Documentos do Poder Judiciário (Moreq-Jus) pelas diferentes soluções de TIC que atendem aos requisitos.</w:t>
      </w:r>
    </w:p>
    <w:p w:rsidR="00E53D69" w:rsidRDefault="00F71A97">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14" w:name="_heading=h.35nkun2" w:colFirst="0" w:colLast="0"/>
      <w:bookmarkEnd w:id="14"/>
      <w:r>
        <w:rPr>
          <w:rFonts w:ascii="Arial" w:eastAsia="Arial" w:hAnsi="Arial" w:cs="Arial"/>
          <w:b/>
          <w:color w:val="808080"/>
          <w:sz w:val="24"/>
          <w:szCs w:val="24"/>
        </w:rPr>
        <w:t xml:space="preserve">Alternativas com Software Livre ou Software Público </w:t>
      </w:r>
      <w:r>
        <w:rPr>
          <w:rFonts w:cs="Calibri"/>
          <w:b/>
          <w:noProof/>
          <w:color w:val="808080"/>
          <w:sz w:val="24"/>
          <w:szCs w:val="24"/>
          <w:lang w:eastAsia="pt-BR"/>
        </w:rPr>
        <w:drawing>
          <wp:inline distT="0" distB="0" distL="0" distR="0">
            <wp:extent cx="676275" cy="152400"/>
            <wp:effectExtent l="0" t="0" r="0" b="0"/>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676275" cy="152400"/>
                    </a:xfrm>
                    <a:prstGeom prst="rect">
                      <a:avLst/>
                    </a:prstGeom>
                    <a:ln/>
                  </pic:spPr>
                </pic:pic>
              </a:graphicData>
            </a:graphic>
          </wp:inline>
        </w:drawing>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se for o caso, verificar soluções com software livre existentes no mercado ou disponíveis no Portal do Software Público Brasileiro (</w:t>
      </w:r>
      <w:hyperlink r:id="rId13">
        <w:r>
          <w:rPr>
            <w:rFonts w:ascii="Arial" w:eastAsia="Arial" w:hAnsi="Arial" w:cs="Arial"/>
            <w:color w:val="7F7F7F"/>
            <w:sz w:val="20"/>
            <w:szCs w:val="20"/>
          </w:rPr>
          <w:t>http://www.softwarepublico.gov.br</w:t>
        </w:r>
      </w:hyperlink>
      <w:r>
        <w:rPr>
          <w:rFonts w:ascii="Arial" w:eastAsia="Arial" w:hAnsi="Arial" w:cs="Arial"/>
          <w:color w:val="7F7F7F"/>
          <w:sz w:val="20"/>
          <w:szCs w:val="20"/>
        </w:rPr>
        <w:t>) que atendam aos requisitos.</w:t>
      </w:r>
    </w:p>
    <w:p w:rsidR="00E53D69" w:rsidRDefault="007427F5">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Os </w:t>
      </w:r>
      <w:r w:rsidRPr="00200B1A">
        <w:rPr>
          <w:rFonts w:ascii="Arial" w:eastAsia="Arial" w:hAnsi="Arial" w:cs="Arial"/>
          <w:i/>
          <w:color w:val="000000"/>
          <w:sz w:val="24"/>
          <w:szCs w:val="24"/>
        </w:rPr>
        <w:t>software</w:t>
      </w:r>
      <w:r w:rsidR="00200B1A" w:rsidRPr="00200B1A">
        <w:rPr>
          <w:rFonts w:ascii="Arial" w:eastAsia="Arial" w:hAnsi="Arial" w:cs="Arial"/>
          <w:i/>
          <w:color w:val="000000"/>
          <w:sz w:val="24"/>
          <w:szCs w:val="24"/>
        </w:rPr>
        <w:t>s</w:t>
      </w:r>
      <w:r>
        <w:rPr>
          <w:rFonts w:ascii="Arial" w:eastAsia="Arial" w:hAnsi="Arial" w:cs="Arial"/>
          <w:color w:val="000000"/>
          <w:sz w:val="24"/>
          <w:szCs w:val="24"/>
        </w:rPr>
        <w:t xml:space="preserve"> livres do mercado não atendem à especificação.</w:t>
      </w:r>
    </w:p>
    <w:p w:rsidR="00E53D69" w:rsidRDefault="00F71A97">
      <w:pPr>
        <w:keepNext/>
        <w:keepLines/>
        <w:numPr>
          <w:ilvl w:val="1"/>
          <w:numId w:val="2"/>
        </w:numPr>
        <w:pBdr>
          <w:top w:val="nil"/>
          <w:left w:val="nil"/>
          <w:bottom w:val="nil"/>
          <w:right w:val="nil"/>
          <w:between w:val="nil"/>
        </w:pBdr>
        <w:spacing w:before="200"/>
        <w:ind w:left="720" w:hanging="720"/>
        <w:jc w:val="both"/>
        <w:rPr>
          <w:rFonts w:ascii="Arial" w:eastAsia="Arial" w:hAnsi="Arial" w:cs="Arial"/>
          <w:b/>
          <w:color w:val="4F81BD"/>
          <w:sz w:val="24"/>
          <w:szCs w:val="24"/>
        </w:rPr>
      </w:pPr>
      <w:bookmarkStart w:id="15" w:name="_heading=h.1ksv4uv" w:colFirst="0" w:colLast="0"/>
      <w:bookmarkEnd w:id="15"/>
      <w:r>
        <w:rPr>
          <w:rFonts w:ascii="Arial" w:eastAsia="Arial" w:hAnsi="Arial" w:cs="Arial"/>
          <w:b/>
          <w:color w:val="4F81BD"/>
          <w:sz w:val="26"/>
          <w:szCs w:val="26"/>
        </w:rPr>
        <w:t xml:space="preserve">Análise dos Custos Totais da Demanda </w:t>
      </w:r>
      <w:r>
        <w:rPr>
          <w:rFonts w:ascii="Cambria" w:eastAsia="Cambria" w:hAnsi="Cambria"/>
          <w:b/>
          <w:noProof/>
          <w:color w:val="4F81BD"/>
          <w:sz w:val="26"/>
          <w:szCs w:val="26"/>
          <w:lang w:eastAsia="pt-BR"/>
        </w:rPr>
        <w:drawing>
          <wp:inline distT="0" distB="0" distL="0" distR="0">
            <wp:extent cx="676275" cy="152400"/>
            <wp:effectExtent l="0" t="0" r="0" b="0"/>
            <wp:docPr id="2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676275" cy="152400"/>
                    </a:xfrm>
                    <a:prstGeom prst="rect">
                      <a:avLst/>
                    </a:prstGeom>
                    <a:ln/>
                  </pic:spPr>
                </pic:pic>
              </a:graphicData>
            </a:graphic>
          </wp:inline>
        </w:drawing>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efetuar análise e comparação entre os custos totais das Soluções de Tecnologia da Informação e Comunicação identificadas, levando-se em conta os valores de aquisição dos produtos, insumos, garantia e serviços complementares, quando necessários à contratação. No caso de prorrogação contratual, a análise deve envolver comparativo entre as alternativas identificadas com os custos do contrato em análise.</w:t>
      </w:r>
    </w:p>
    <w:p w:rsidR="00E53D69" w:rsidRDefault="0064250A">
      <w:pPr>
        <w:pBdr>
          <w:top w:val="nil"/>
          <w:left w:val="nil"/>
          <w:bottom w:val="nil"/>
          <w:right w:val="nil"/>
          <w:between w:val="nil"/>
        </w:pBdr>
        <w:spacing w:after="120"/>
        <w:ind w:firstLine="357"/>
        <w:jc w:val="both"/>
        <w:rPr>
          <w:rFonts w:ascii="Arial" w:eastAsia="Arial" w:hAnsi="Arial" w:cs="Arial"/>
          <w:sz w:val="24"/>
          <w:szCs w:val="24"/>
        </w:rPr>
      </w:pPr>
      <w:r>
        <w:rPr>
          <w:rFonts w:ascii="Arial" w:eastAsia="Arial" w:hAnsi="Arial" w:cs="Arial"/>
          <w:sz w:val="24"/>
          <w:szCs w:val="24"/>
        </w:rPr>
        <w:t>O</w:t>
      </w:r>
      <w:r w:rsidR="007427F5" w:rsidRPr="00065D78">
        <w:rPr>
          <w:rFonts w:ascii="Arial" w:eastAsia="Arial" w:hAnsi="Arial" w:cs="Arial"/>
          <w:sz w:val="24"/>
          <w:szCs w:val="24"/>
        </w:rPr>
        <w:t xml:space="preserve"> custo imedia</w:t>
      </w:r>
      <w:r w:rsidR="007427F5">
        <w:rPr>
          <w:rFonts w:ascii="Arial" w:eastAsia="Arial" w:hAnsi="Arial" w:cs="Arial"/>
          <w:sz w:val="24"/>
          <w:szCs w:val="24"/>
        </w:rPr>
        <w:t xml:space="preserve">to </w:t>
      </w:r>
      <w:r>
        <w:rPr>
          <w:rFonts w:ascii="Arial" w:eastAsia="Arial" w:hAnsi="Arial" w:cs="Arial"/>
          <w:sz w:val="24"/>
          <w:szCs w:val="24"/>
        </w:rPr>
        <w:t>está</w:t>
      </w:r>
      <w:r w:rsidR="007427F5">
        <w:rPr>
          <w:rFonts w:ascii="Arial" w:eastAsia="Arial" w:hAnsi="Arial" w:cs="Arial"/>
          <w:sz w:val="24"/>
          <w:szCs w:val="24"/>
        </w:rPr>
        <w:t xml:space="preserve"> estimado em R$850.000,00 (para 60 meses),</w:t>
      </w:r>
      <w:r>
        <w:rPr>
          <w:rFonts w:ascii="Arial" w:eastAsia="Arial" w:hAnsi="Arial" w:cs="Arial"/>
          <w:sz w:val="24"/>
          <w:szCs w:val="24"/>
        </w:rPr>
        <w:t xml:space="preserve"> baseado em uma cotação, que será encartada ao processo. Entretanto, d</w:t>
      </w:r>
      <w:r w:rsidR="007427F5">
        <w:rPr>
          <w:rFonts w:ascii="Arial" w:eastAsia="Arial" w:hAnsi="Arial" w:cs="Arial"/>
          <w:sz w:val="24"/>
          <w:szCs w:val="24"/>
        </w:rPr>
        <w:t xml:space="preserve">eve-se cotar </w:t>
      </w:r>
      <w:r>
        <w:rPr>
          <w:rFonts w:ascii="Arial" w:eastAsia="Arial" w:hAnsi="Arial" w:cs="Arial"/>
          <w:sz w:val="24"/>
          <w:szCs w:val="24"/>
        </w:rPr>
        <w:t xml:space="preserve">mais </w:t>
      </w:r>
      <w:r w:rsidR="007427F5">
        <w:rPr>
          <w:rFonts w:ascii="Arial" w:eastAsia="Arial" w:hAnsi="Arial" w:cs="Arial"/>
          <w:sz w:val="24"/>
          <w:szCs w:val="24"/>
        </w:rPr>
        <w:t xml:space="preserve">no mercado </w:t>
      </w:r>
      <w:r>
        <w:rPr>
          <w:rFonts w:ascii="Arial" w:eastAsia="Arial" w:hAnsi="Arial" w:cs="Arial"/>
          <w:sz w:val="24"/>
          <w:szCs w:val="24"/>
        </w:rPr>
        <w:t xml:space="preserve">ao longo do processo licitatório tanto para conferir o valor da concorrência, quanto pela atual volatilidade do </w:t>
      </w:r>
      <w:r w:rsidR="007427F5">
        <w:rPr>
          <w:rFonts w:ascii="Arial" w:eastAsia="Arial" w:hAnsi="Arial" w:cs="Arial"/>
          <w:sz w:val="24"/>
          <w:szCs w:val="24"/>
        </w:rPr>
        <w:t>valor do dólar</w:t>
      </w:r>
      <w:r>
        <w:rPr>
          <w:rFonts w:ascii="Arial" w:eastAsia="Arial" w:hAnsi="Arial" w:cs="Arial"/>
          <w:sz w:val="24"/>
          <w:szCs w:val="24"/>
        </w:rPr>
        <w:t>, que</w:t>
      </w:r>
      <w:r w:rsidR="007427F5">
        <w:rPr>
          <w:rFonts w:ascii="Arial" w:eastAsia="Arial" w:hAnsi="Arial" w:cs="Arial"/>
          <w:sz w:val="24"/>
          <w:szCs w:val="24"/>
        </w:rPr>
        <w:t xml:space="preserve"> rege esse mercado</w:t>
      </w:r>
      <w:r>
        <w:rPr>
          <w:rFonts w:ascii="Arial" w:eastAsia="Arial" w:hAnsi="Arial" w:cs="Arial"/>
          <w:sz w:val="24"/>
          <w:szCs w:val="24"/>
        </w:rPr>
        <w:t xml:space="preserve"> fortemente</w:t>
      </w:r>
      <w:r w:rsidR="007427F5">
        <w:rPr>
          <w:rFonts w:ascii="Arial" w:eastAsia="Arial" w:hAnsi="Arial" w:cs="Arial"/>
          <w:sz w:val="24"/>
          <w:szCs w:val="24"/>
        </w:rPr>
        <w:t>.</w:t>
      </w:r>
    </w:p>
    <w:p w:rsidR="00E53D69" w:rsidRDefault="00F71A97">
      <w:pPr>
        <w:keepNext/>
        <w:keepLines/>
        <w:numPr>
          <w:ilvl w:val="1"/>
          <w:numId w:val="2"/>
        </w:numPr>
        <w:pBdr>
          <w:top w:val="nil"/>
          <w:left w:val="nil"/>
          <w:bottom w:val="nil"/>
          <w:right w:val="nil"/>
          <w:between w:val="nil"/>
        </w:pBdr>
        <w:spacing w:before="200"/>
        <w:ind w:left="720" w:hanging="720"/>
        <w:jc w:val="both"/>
        <w:rPr>
          <w:rFonts w:ascii="Arial" w:eastAsia="Arial" w:hAnsi="Arial" w:cs="Arial"/>
          <w:b/>
          <w:color w:val="4F81BD"/>
          <w:sz w:val="24"/>
          <w:szCs w:val="24"/>
        </w:rPr>
      </w:pPr>
      <w:bookmarkStart w:id="16" w:name="_heading=h.44sinio" w:colFirst="0" w:colLast="0"/>
      <w:bookmarkEnd w:id="16"/>
      <w:r>
        <w:rPr>
          <w:rFonts w:ascii="Arial" w:eastAsia="Arial" w:hAnsi="Arial" w:cs="Arial"/>
          <w:b/>
          <w:color w:val="4F81BD"/>
          <w:sz w:val="26"/>
          <w:szCs w:val="26"/>
        </w:rPr>
        <w:t>Escolha e Justificativa da Solução</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indicar a solução de Tecnologia da Informação e Comunicação escolhida, justificando por meio dos itens abaixo.</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000000"/>
          <w:sz w:val="24"/>
          <w:szCs w:val="24"/>
        </w:rPr>
      </w:pPr>
      <w:bookmarkStart w:id="17" w:name="_heading=h.2jxsxqh" w:colFirst="0" w:colLast="0"/>
      <w:bookmarkEnd w:id="17"/>
      <w:r>
        <w:rPr>
          <w:rFonts w:ascii="Arial" w:eastAsia="Arial" w:hAnsi="Arial" w:cs="Arial"/>
          <w:b/>
          <w:color w:val="808080"/>
          <w:sz w:val="24"/>
          <w:szCs w:val="24"/>
        </w:rPr>
        <w:t>Descrição da Solução</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descrever, de forma sucinta, precisa, clara e suficiente, a Solução de Tecnologia da Informação e Comunicação escolhida, indicando os bens e/ou serviços que a compõem.</w:t>
      </w:r>
    </w:p>
    <w:p w:rsidR="007427F5" w:rsidRDefault="007427F5" w:rsidP="007427F5">
      <w:pPr>
        <w:pBdr>
          <w:top w:val="nil"/>
          <w:left w:val="nil"/>
          <w:bottom w:val="nil"/>
          <w:right w:val="nil"/>
          <w:between w:val="nil"/>
        </w:pBdr>
        <w:spacing w:after="120"/>
        <w:jc w:val="both"/>
        <w:rPr>
          <w:rFonts w:ascii="Arial" w:eastAsia="Arial" w:hAnsi="Arial" w:cs="Arial"/>
          <w:sz w:val="24"/>
          <w:szCs w:val="24"/>
        </w:rPr>
      </w:pPr>
      <w:r w:rsidRPr="00606E4C">
        <w:rPr>
          <w:rFonts w:ascii="Arial" w:eastAsia="Arial" w:hAnsi="Arial" w:cs="Arial"/>
          <w:sz w:val="24"/>
          <w:szCs w:val="24"/>
        </w:rPr>
        <w:t xml:space="preserve">A escolha da melhor solução é objetiva por se tratar de necessidade estrita de </w:t>
      </w:r>
      <w:r>
        <w:rPr>
          <w:rFonts w:ascii="Arial" w:eastAsia="Arial" w:hAnsi="Arial" w:cs="Arial"/>
          <w:sz w:val="24"/>
          <w:szCs w:val="24"/>
        </w:rPr>
        <w:t xml:space="preserve">renovação de licenças de uso com </w:t>
      </w:r>
      <w:r w:rsidRPr="00606E4C">
        <w:rPr>
          <w:rFonts w:ascii="Arial" w:eastAsia="Arial" w:hAnsi="Arial" w:cs="Arial"/>
          <w:sz w:val="24"/>
          <w:szCs w:val="24"/>
        </w:rPr>
        <w:t xml:space="preserve">serviços especializados </w:t>
      </w:r>
      <w:r>
        <w:rPr>
          <w:rFonts w:ascii="Arial" w:eastAsia="Arial" w:hAnsi="Arial" w:cs="Arial"/>
          <w:sz w:val="24"/>
          <w:szCs w:val="24"/>
        </w:rPr>
        <w:t>de suporte</w:t>
      </w:r>
      <w:r w:rsidRPr="00606E4C">
        <w:rPr>
          <w:rFonts w:ascii="Arial" w:eastAsia="Arial" w:hAnsi="Arial" w:cs="Arial"/>
          <w:sz w:val="24"/>
          <w:szCs w:val="24"/>
        </w:rPr>
        <w:t>.</w:t>
      </w:r>
    </w:p>
    <w:p w:rsidR="00065D78" w:rsidRDefault="00065D78" w:rsidP="00065D78">
      <w:pPr>
        <w:pBdr>
          <w:top w:val="nil"/>
          <w:left w:val="nil"/>
          <w:bottom w:val="nil"/>
          <w:right w:val="nil"/>
          <w:between w:val="nil"/>
        </w:pBdr>
        <w:spacing w:after="120"/>
        <w:jc w:val="both"/>
        <w:rPr>
          <w:rFonts w:ascii="Arial" w:eastAsia="Arial" w:hAnsi="Arial" w:cs="Arial"/>
          <w:sz w:val="24"/>
          <w:szCs w:val="24"/>
        </w:rPr>
      </w:pP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000000"/>
          <w:sz w:val="24"/>
          <w:szCs w:val="24"/>
        </w:rPr>
      </w:pPr>
      <w:bookmarkStart w:id="18" w:name="_heading=h.z337ya" w:colFirst="0" w:colLast="0"/>
      <w:bookmarkEnd w:id="18"/>
      <w:r>
        <w:rPr>
          <w:rFonts w:ascii="Arial" w:eastAsia="Arial" w:hAnsi="Arial" w:cs="Arial"/>
          <w:b/>
          <w:color w:val="808080"/>
          <w:sz w:val="24"/>
          <w:szCs w:val="24"/>
        </w:rPr>
        <w:t>Alinhamento da Solução</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verificar se a solução escolhida contempla o alinhamento em relação às necessidades de negócio e requisitos tecnológicos.</w:t>
      </w:r>
    </w:p>
    <w:p w:rsidR="007427F5" w:rsidRPr="00065D78" w:rsidRDefault="007427F5" w:rsidP="007427F5">
      <w:pPr>
        <w:pBdr>
          <w:top w:val="nil"/>
          <w:left w:val="nil"/>
          <w:bottom w:val="nil"/>
          <w:right w:val="nil"/>
          <w:between w:val="nil"/>
        </w:pBdr>
        <w:spacing w:after="120"/>
        <w:jc w:val="both"/>
        <w:rPr>
          <w:rFonts w:ascii="Arial" w:eastAsia="Arial" w:hAnsi="Arial" w:cs="Arial"/>
          <w:sz w:val="24"/>
          <w:szCs w:val="24"/>
        </w:rPr>
      </w:pPr>
      <w:r w:rsidRPr="00606E4C">
        <w:rPr>
          <w:rFonts w:ascii="Arial" w:eastAsia="Arial" w:hAnsi="Arial" w:cs="Arial"/>
          <w:sz w:val="24"/>
          <w:szCs w:val="24"/>
        </w:rPr>
        <w:t>A solução está alinhada com o objetivo estratégico de “promover a melhoria dos serviços de TIC” e “consolidar a boa imagem do TRE-BA junto à sociedade” do Planejamento Estratégico Institucional do TRE-BA 2016-2021</w:t>
      </w:r>
    </w:p>
    <w:p w:rsidR="00065D78" w:rsidRPr="00065D78" w:rsidRDefault="00065D78">
      <w:pPr>
        <w:pBdr>
          <w:top w:val="nil"/>
          <w:left w:val="nil"/>
          <w:bottom w:val="nil"/>
          <w:right w:val="nil"/>
          <w:between w:val="nil"/>
        </w:pBdr>
        <w:spacing w:after="120"/>
        <w:jc w:val="both"/>
        <w:rPr>
          <w:rFonts w:ascii="Arial" w:eastAsia="Arial" w:hAnsi="Arial" w:cs="Arial"/>
          <w:sz w:val="24"/>
          <w:szCs w:val="24"/>
        </w:rPr>
      </w:pP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19" w:name="_heading=h.3j2qqm3" w:colFirst="0" w:colLast="0"/>
      <w:bookmarkEnd w:id="19"/>
      <w:r>
        <w:rPr>
          <w:rFonts w:ascii="Arial" w:eastAsia="Arial" w:hAnsi="Arial" w:cs="Arial"/>
          <w:b/>
          <w:color w:val="808080"/>
          <w:sz w:val="24"/>
          <w:szCs w:val="24"/>
        </w:rPr>
        <w:t>Benefícios a Alcançar</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identificar os benefícios a serem alcançados com a solução escolhida em termos de eficácia, eficiência, economicidade e padronização.</w:t>
      </w:r>
    </w:p>
    <w:p w:rsidR="00E53D69" w:rsidRDefault="007427F5">
      <w:pPr>
        <w:pBdr>
          <w:top w:val="nil"/>
          <w:left w:val="nil"/>
          <w:bottom w:val="nil"/>
          <w:right w:val="nil"/>
          <w:between w:val="nil"/>
        </w:pBdr>
        <w:spacing w:after="120"/>
        <w:jc w:val="both"/>
        <w:rPr>
          <w:rFonts w:ascii="Arial" w:eastAsia="Arial" w:hAnsi="Arial" w:cs="Arial"/>
          <w:sz w:val="24"/>
          <w:szCs w:val="24"/>
        </w:rPr>
      </w:pPr>
      <w:r w:rsidRPr="00065D78">
        <w:rPr>
          <w:rFonts w:ascii="Arial" w:eastAsia="Arial" w:hAnsi="Arial" w:cs="Arial"/>
          <w:sz w:val="24"/>
          <w:szCs w:val="24"/>
        </w:rPr>
        <w:t xml:space="preserve">Possibilitar </w:t>
      </w:r>
      <w:r>
        <w:rPr>
          <w:rFonts w:ascii="Arial" w:eastAsia="Arial" w:hAnsi="Arial" w:cs="Arial"/>
          <w:sz w:val="24"/>
          <w:szCs w:val="24"/>
        </w:rPr>
        <w:t>de manter a infraestrutura de TIC produtiva e segura, com as cópias de segurança sendo realizadas</w:t>
      </w:r>
      <w:r w:rsidRPr="00065D78">
        <w:rPr>
          <w:rFonts w:ascii="Arial" w:eastAsia="Arial" w:hAnsi="Arial" w:cs="Arial"/>
          <w:sz w:val="24"/>
          <w:szCs w:val="24"/>
        </w:rPr>
        <w:t>.</w:t>
      </w:r>
    </w:p>
    <w:p w:rsidR="00606E4C" w:rsidRDefault="00606E4C">
      <w:pPr>
        <w:pBdr>
          <w:top w:val="nil"/>
          <w:left w:val="nil"/>
          <w:bottom w:val="nil"/>
          <w:right w:val="nil"/>
          <w:between w:val="nil"/>
        </w:pBdr>
        <w:spacing w:after="120"/>
        <w:jc w:val="both"/>
        <w:rPr>
          <w:rFonts w:ascii="Arial" w:eastAsia="Arial" w:hAnsi="Arial" w:cs="Arial"/>
          <w:sz w:val="24"/>
          <w:szCs w:val="24"/>
        </w:rPr>
      </w:pPr>
    </w:p>
    <w:p w:rsidR="00606E4C" w:rsidRDefault="00606E4C">
      <w:pPr>
        <w:pBdr>
          <w:top w:val="nil"/>
          <w:left w:val="nil"/>
          <w:bottom w:val="nil"/>
          <w:right w:val="nil"/>
          <w:between w:val="nil"/>
        </w:pBdr>
        <w:spacing w:after="120"/>
        <w:jc w:val="both"/>
        <w:rPr>
          <w:rFonts w:ascii="Arial" w:eastAsia="Arial" w:hAnsi="Arial" w:cs="Arial"/>
          <w:sz w:val="24"/>
          <w:szCs w:val="24"/>
        </w:rPr>
      </w:pPr>
    </w:p>
    <w:p w:rsidR="00606E4C" w:rsidRDefault="00606E4C">
      <w:pPr>
        <w:pBdr>
          <w:top w:val="nil"/>
          <w:left w:val="nil"/>
          <w:bottom w:val="nil"/>
          <w:right w:val="nil"/>
          <w:between w:val="nil"/>
        </w:pBdr>
        <w:spacing w:after="120"/>
        <w:jc w:val="both"/>
        <w:rPr>
          <w:rFonts w:ascii="Arial" w:eastAsia="Arial" w:hAnsi="Arial" w:cs="Arial"/>
          <w:sz w:val="24"/>
          <w:szCs w:val="24"/>
        </w:rPr>
      </w:pP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0" w:name="_heading=h.1y810tw" w:colFirst="0" w:colLast="0"/>
      <w:bookmarkEnd w:id="20"/>
      <w:r>
        <w:rPr>
          <w:rFonts w:ascii="Arial" w:eastAsia="Arial" w:hAnsi="Arial" w:cs="Arial"/>
          <w:b/>
          <w:color w:val="808080"/>
          <w:sz w:val="24"/>
          <w:szCs w:val="24"/>
        </w:rPr>
        <w:t>Relação Demanda/Quantidade</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relacionar a demanda prevista com a quantidade dos bens e/ou serviços a serem contratados, demonstrando por meio de memória de cálculo.</w:t>
      </w:r>
    </w:p>
    <w:tbl>
      <w:tblPr>
        <w:tblW w:w="5000" w:type="pct"/>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726"/>
        <w:gridCol w:w="5162"/>
        <w:gridCol w:w="1845"/>
        <w:gridCol w:w="1555"/>
      </w:tblGrid>
      <w:tr w:rsidR="00107240" w:rsidRPr="00EC21AB" w:rsidTr="00666441">
        <w:tc>
          <w:tcPr>
            <w:tcW w:w="5000" w:type="pct"/>
            <w:gridSpan w:val="4"/>
            <w:tcBorders>
              <w:top w:val="single" w:sz="8" w:space="0" w:color="404040"/>
              <w:left w:val="single" w:sz="8" w:space="0" w:color="404040"/>
              <w:bottom w:val="single" w:sz="8" w:space="0" w:color="404040"/>
              <w:right w:val="single" w:sz="8" w:space="0" w:color="404040"/>
            </w:tcBorders>
            <w:shd w:val="clear" w:color="auto" w:fill="000000"/>
            <w:vAlign w:val="center"/>
          </w:tcPr>
          <w:p w:rsidR="00107240" w:rsidRPr="00EC21AB" w:rsidRDefault="00107240" w:rsidP="00666441">
            <w:pPr>
              <w:spacing w:after="120"/>
              <w:jc w:val="center"/>
              <w:rPr>
                <w:rFonts w:eastAsia="Arial"/>
                <w:b/>
                <w:bCs/>
                <w:color w:val="FFFFFF"/>
                <w:sz w:val="24"/>
                <w:szCs w:val="24"/>
                <w:lang w:val="en-US"/>
              </w:rPr>
            </w:pPr>
            <w:r w:rsidRPr="00EC21AB">
              <w:rPr>
                <w:rFonts w:eastAsia="Arial"/>
                <w:b/>
                <w:bCs/>
                <w:color w:val="FFFFFF"/>
                <w:sz w:val="24"/>
                <w:szCs w:val="24"/>
                <w:lang w:val="en-US"/>
              </w:rPr>
              <w:t>ACCOUNT ID 8098193</w:t>
            </w:r>
          </w:p>
        </w:tc>
      </w:tr>
      <w:tr w:rsidR="00107240" w:rsidRPr="00EC21AB" w:rsidTr="00107240">
        <w:tc>
          <w:tcPr>
            <w:tcW w:w="391" w:type="pct"/>
            <w:shd w:val="clear" w:color="auto" w:fill="000000"/>
            <w:vAlign w:val="center"/>
          </w:tcPr>
          <w:p w:rsidR="00107240" w:rsidRPr="00EC21AB" w:rsidRDefault="00107240" w:rsidP="00666441">
            <w:pPr>
              <w:spacing w:after="120"/>
              <w:jc w:val="center"/>
              <w:rPr>
                <w:rFonts w:eastAsia="Arial"/>
                <w:b/>
                <w:bCs/>
                <w:color w:val="FFFFFF"/>
                <w:sz w:val="24"/>
                <w:szCs w:val="24"/>
                <w:lang w:val="en-US"/>
              </w:rPr>
            </w:pPr>
            <w:r w:rsidRPr="00EC21AB">
              <w:rPr>
                <w:rFonts w:eastAsia="Arial"/>
                <w:b/>
                <w:bCs/>
                <w:color w:val="FFFFFF"/>
                <w:sz w:val="24"/>
                <w:szCs w:val="24"/>
                <w:lang w:val="en-US"/>
              </w:rPr>
              <w:t>ITEM</w:t>
            </w:r>
          </w:p>
        </w:tc>
        <w:tc>
          <w:tcPr>
            <w:tcW w:w="2779" w:type="pct"/>
            <w:shd w:val="clear" w:color="auto" w:fill="000000"/>
            <w:vAlign w:val="center"/>
          </w:tcPr>
          <w:p w:rsidR="00107240" w:rsidRPr="00EC21AB" w:rsidRDefault="00107240" w:rsidP="00666441">
            <w:pPr>
              <w:spacing w:after="120"/>
              <w:jc w:val="center"/>
              <w:rPr>
                <w:rFonts w:eastAsia="Arial"/>
                <w:color w:val="FFFFFF"/>
                <w:sz w:val="24"/>
                <w:szCs w:val="24"/>
                <w:lang w:val="en-US"/>
              </w:rPr>
            </w:pPr>
            <w:r w:rsidRPr="00EC21AB">
              <w:rPr>
                <w:rFonts w:eastAsia="Arial"/>
                <w:color w:val="FFFFFF"/>
                <w:sz w:val="24"/>
                <w:szCs w:val="24"/>
                <w:lang w:val="en-US"/>
              </w:rPr>
              <w:t>DESCRIÇÃO</w:t>
            </w:r>
          </w:p>
        </w:tc>
        <w:tc>
          <w:tcPr>
            <w:tcW w:w="993" w:type="pct"/>
            <w:shd w:val="clear" w:color="auto" w:fill="000000"/>
            <w:vAlign w:val="center"/>
          </w:tcPr>
          <w:p w:rsidR="00107240" w:rsidRPr="00EC21AB" w:rsidRDefault="00107240" w:rsidP="00666441">
            <w:pPr>
              <w:spacing w:after="120"/>
              <w:jc w:val="center"/>
              <w:rPr>
                <w:rFonts w:eastAsia="Arial"/>
                <w:color w:val="FFFFFF"/>
                <w:sz w:val="24"/>
                <w:szCs w:val="24"/>
                <w:lang w:val="en-US"/>
              </w:rPr>
            </w:pPr>
            <w:r w:rsidRPr="00EC21AB">
              <w:rPr>
                <w:rFonts w:eastAsia="Arial"/>
                <w:color w:val="FFFFFF"/>
                <w:sz w:val="24"/>
                <w:szCs w:val="24"/>
                <w:lang w:val="en-US"/>
              </w:rPr>
              <w:t>CERTIFICADO</w:t>
            </w:r>
          </w:p>
        </w:tc>
        <w:tc>
          <w:tcPr>
            <w:tcW w:w="837" w:type="pct"/>
            <w:shd w:val="clear" w:color="auto" w:fill="000000"/>
            <w:vAlign w:val="center"/>
          </w:tcPr>
          <w:p w:rsidR="00107240" w:rsidRPr="00EC21AB" w:rsidRDefault="00107240" w:rsidP="00666441">
            <w:pPr>
              <w:spacing w:after="120"/>
              <w:jc w:val="center"/>
              <w:rPr>
                <w:rFonts w:eastAsia="Arial"/>
                <w:color w:val="FFFFFF"/>
                <w:sz w:val="24"/>
                <w:szCs w:val="24"/>
                <w:lang w:val="en-US"/>
              </w:rPr>
            </w:pPr>
            <w:r w:rsidRPr="00EC21AB">
              <w:rPr>
                <w:rFonts w:eastAsia="Arial"/>
                <w:color w:val="FFFFFF"/>
                <w:sz w:val="24"/>
                <w:szCs w:val="24"/>
                <w:lang w:val="en-US"/>
              </w:rPr>
              <w:t>QUANTIDADE</w:t>
            </w:r>
          </w:p>
        </w:tc>
      </w:tr>
      <w:tr w:rsidR="00107240" w:rsidRPr="00EC21AB" w:rsidTr="00107240">
        <w:tc>
          <w:tcPr>
            <w:tcW w:w="391" w:type="pct"/>
            <w:tcBorders>
              <w:right w:val="nil"/>
            </w:tcBorders>
            <w:shd w:val="clear" w:color="auto" w:fill="auto"/>
            <w:vAlign w:val="center"/>
          </w:tcPr>
          <w:p w:rsidR="00107240" w:rsidRPr="00EC21AB" w:rsidRDefault="00107240" w:rsidP="00666441">
            <w:pPr>
              <w:spacing w:after="120"/>
              <w:jc w:val="center"/>
              <w:rPr>
                <w:rFonts w:eastAsia="Arial"/>
                <w:b/>
                <w:bCs/>
                <w:sz w:val="24"/>
                <w:szCs w:val="24"/>
              </w:rPr>
            </w:pPr>
            <w:r w:rsidRPr="00EC21AB">
              <w:rPr>
                <w:rFonts w:eastAsia="Arial"/>
                <w:b/>
                <w:bCs/>
                <w:sz w:val="24"/>
                <w:szCs w:val="24"/>
              </w:rPr>
              <w:t>1</w:t>
            </w:r>
          </w:p>
        </w:tc>
        <w:tc>
          <w:tcPr>
            <w:tcW w:w="2779" w:type="pct"/>
            <w:tcBorders>
              <w:left w:val="nil"/>
              <w:right w:val="nil"/>
            </w:tcBorders>
            <w:shd w:val="clear" w:color="auto" w:fill="auto"/>
            <w:vAlign w:val="center"/>
          </w:tcPr>
          <w:p w:rsidR="00107240" w:rsidRPr="00EC21AB" w:rsidRDefault="00107240" w:rsidP="00666441">
            <w:pPr>
              <w:spacing w:after="120"/>
              <w:jc w:val="both"/>
              <w:rPr>
                <w:rFonts w:eastAsia="Arial"/>
                <w:sz w:val="24"/>
                <w:szCs w:val="24"/>
                <w:lang w:val="en-US"/>
              </w:rPr>
            </w:pPr>
            <w:r w:rsidRPr="00EC21AB">
              <w:rPr>
                <w:rFonts w:eastAsia="Arial"/>
                <w:lang w:val="en-US"/>
              </w:rPr>
              <w:t>CPAP-SG5600-NGTX-SSD - 5600 NEXT GENERATION THREAT PREVENTION &amp; SANDBLAST (NGTX) APPLIANCE WITH SSD</w:t>
            </w:r>
          </w:p>
        </w:tc>
        <w:tc>
          <w:tcPr>
            <w:tcW w:w="993" w:type="pct"/>
            <w:tcBorders>
              <w:left w:val="nil"/>
              <w:right w:val="nil"/>
            </w:tcBorders>
            <w:shd w:val="clear" w:color="auto" w:fill="auto"/>
            <w:vAlign w:val="center"/>
          </w:tcPr>
          <w:p w:rsidR="00107240" w:rsidRPr="00EC21AB" w:rsidRDefault="00107240" w:rsidP="00666441">
            <w:pPr>
              <w:spacing w:after="120"/>
              <w:jc w:val="center"/>
              <w:rPr>
                <w:rFonts w:eastAsia="Arial"/>
                <w:sz w:val="24"/>
                <w:szCs w:val="24"/>
                <w:lang w:val="en-US"/>
              </w:rPr>
            </w:pPr>
            <w:r w:rsidRPr="00EC21AB">
              <w:rPr>
                <w:rFonts w:eastAsia="Arial"/>
                <w:lang w:val="en-US"/>
              </w:rPr>
              <w:t>00:1C:7F:89:2E:25</w:t>
            </w:r>
          </w:p>
        </w:tc>
        <w:tc>
          <w:tcPr>
            <w:tcW w:w="837" w:type="pct"/>
            <w:tcBorders>
              <w:left w:val="nil"/>
            </w:tcBorders>
            <w:shd w:val="clear" w:color="auto" w:fill="auto"/>
            <w:vAlign w:val="center"/>
          </w:tcPr>
          <w:p w:rsidR="00107240" w:rsidRPr="00EC21AB" w:rsidRDefault="00107240" w:rsidP="00666441">
            <w:pPr>
              <w:spacing w:after="120"/>
              <w:jc w:val="center"/>
              <w:rPr>
                <w:rFonts w:eastAsia="Arial"/>
                <w:sz w:val="24"/>
                <w:szCs w:val="24"/>
                <w:lang w:val="en-US"/>
              </w:rPr>
            </w:pPr>
            <w:r w:rsidRPr="00EC21AB">
              <w:rPr>
                <w:rFonts w:eastAsia="Arial"/>
                <w:sz w:val="24"/>
                <w:szCs w:val="24"/>
                <w:lang w:val="en-US"/>
              </w:rPr>
              <w:t>1</w:t>
            </w:r>
          </w:p>
        </w:tc>
      </w:tr>
      <w:tr w:rsidR="00107240" w:rsidRPr="00EC21AB" w:rsidTr="00107240">
        <w:tc>
          <w:tcPr>
            <w:tcW w:w="391" w:type="pct"/>
            <w:shd w:val="clear" w:color="auto" w:fill="C0C0C0"/>
            <w:vAlign w:val="center"/>
          </w:tcPr>
          <w:p w:rsidR="00107240" w:rsidRPr="00EC21AB" w:rsidRDefault="00107240" w:rsidP="00666441">
            <w:pPr>
              <w:spacing w:after="120"/>
              <w:jc w:val="center"/>
              <w:rPr>
                <w:rFonts w:eastAsia="Arial"/>
                <w:b/>
                <w:bCs/>
                <w:sz w:val="24"/>
                <w:szCs w:val="24"/>
              </w:rPr>
            </w:pPr>
            <w:r w:rsidRPr="00EC21AB">
              <w:rPr>
                <w:rFonts w:eastAsia="Arial"/>
                <w:b/>
                <w:bCs/>
                <w:sz w:val="24"/>
                <w:szCs w:val="24"/>
              </w:rPr>
              <w:t>2</w:t>
            </w:r>
          </w:p>
        </w:tc>
        <w:tc>
          <w:tcPr>
            <w:tcW w:w="2779" w:type="pct"/>
            <w:shd w:val="clear" w:color="auto" w:fill="C0C0C0"/>
            <w:vAlign w:val="center"/>
          </w:tcPr>
          <w:p w:rsidR="00107240" w:rsidRPr="00EC21AB" w:rsidRDefault="00107240" w:rsidP="00666441">
            <w:pPr>
              <w:spacing w:after="120"/>
              <w:jc w:val="both"/>
              <w:rPr>
                <w:rFonts w:eastAsia="Arial"/>
                <w:sz w:val="24"/>
                <w:szCs w:val="24"/>
                <w:lang w:val="en-US"/>
              </w:rPr>
            </w:pPr>
            <w:r w:rsidRPr="00EC21AB">
              <w:rPr>
                <w:rFonts w:eastAsia="Arial"/>
                <w:lang w:val="en-US"/>
              </w:rPr>
              <w:t>CPAP-SG5600-NGTX-SSD - 5600 NEXT GENERATION THREAT PREVENTION AND SANDBLAST (NGTX) APPLIANCE FOR HIGH AVAILABILITY WITH SSD</w:t>
            </w:r>
          </w:p>
        </w:tc>
        <w:tc>
          <w:tcPr>
            <w:tcW w:w="993" w:type="pct"/>
            <w:shd w:val="clear" w:color="auto" w:fill="C0C0C0"/>
            <w:vAlign w:val="center"/>
          </w:tcPr>
          <w:p w:rsidR="00107240" w:rsidRPr="00EC21AB" w:rsidRDefault="00107240" w:rsidP="00666441">
            <w:pPr>
              <w:spacing w:after="120"/>
              <w:jc w:val="center"/>
              <w:rPr>
                <w:rFonts w:eastAsia="Arial"/>
                <w:sz w:val="24"/>
                <w:szCs w:val="24"/>
                <w:lang w:val="en-US"/>
              </w:rPr>
            </w:pPr>
            <w:r w:rsidRPr="00EC21AB">
              <w:rPr>
                <w:rFonts w:eastAsia="Arial"/>
                <w:lang w:val="en-US"/>
              </w:rPr>
              <w:t>00:1C:7F:89:33:25</w:t>
            </w:r>
          </w:p>
        </w:tc>
        <w:tc>
          <w:tcPr>
            <w:tcW w:w="837" w:type="pct"/>
            <w:shd w:val="clear" w:color="auto" w:fill="C0C0C0"/>
            <w:vAlign w:val="center"/>
          </w:tcPr>
          <w:p w:rsidR="00107240" w:rsidRPr="00EC21AB" w:rsidRDefault="00107240" w:rsidP="00666441">
            <w:pPr>
              <w:spacing w:after="120"/>
              <w:jc w:val="center"/>
              <w:rPr>
                <w:rFonts w:eastAsia="Arial"/>
                <w:sz w:val="24"/>
                <w:szCs w:val="24"/>
                <w:lang w:val="en-US"/>
              </w:rPr>
            </w:pPr>
            <w:r w:rsidRPr="00EC21AB">
              <w:rPr>
                <w:rFonts w:eastAsia="Arial"/>
                <w:sz w:val="24"/>
                <w:szCs w:val="24"/>
                <w:lang w:val="en-US"/>
              </w:rPr>
              <w:t>1</w:t>
            </w:r>
          </w:p>
        </w:tc>
      </w:tr>
      <w:tr w:rsidR="00107240" w:rsidRPr="00EC21AB" w:rsidTr="00107240">
        <w:tc>
          <w:tcPr>
            <w:tcW w:w="391" w:type="pct"/>
            <w:tcBorders>
              <w:right w:val="nil"/>
            </w:tcBorders>
            <w:shd w:val="clear" w:color="auto" w:fill="auto"/>
            <w:vAlign w:val="center"/>
          </w:tcPr>
          <w:p w:rsidR="00107240" w:rsidRPr="00EC21AB" w:rsidRDefault="00107240" w:rsidP="00666441">
            <w:pPr>
              <w:spacing w:after="120"/>
              <w:jc w:val="center"/>
              <w:rPr>
                <w:rFonts w:eastAsia="Arial"/>
                <w:b/>
                <w:bCs/>
                <w:sz w:val="24"/>
                <w:szCs w:val="24"/>
              </w:rPr>
            </w:pPr>
            <w:r w:rsidRPr="00EC21AB">
              <w:rPr>
                <w:rFonts w:eastAsia="Arial"/>
                <w:b/>
                <w:bCs/>
                <w:sz w:val="24"/>
                <w:szCs w:val="24"/>
              </w:rPr>
              <w:t>3</w:t>
            </w:r>
          </w:p>
        </w:tc>
        <w:tc>
          <w:tcPr>
            <w:tcW w:w="2779" w:type="pct"/>
            <w:tcBorders>
              <w:left w:val="nil"/>
              <w:right w:val="nil"/>
            </w:tcBorders>
            <w:shd w:val="clear" w:color="auto" w:fill="auto"/>
            <w:vAlign w:val="center"/>
          </w:tcPr>
          <w:p w:rsidR="00107240" w:rsidRPr="00EC21AB" w:rsidRDefault="00107240" w:rsidP="00666441">
            <w:pPr>
              <w:spacing w:after="120"/>
              <w:jc w:val="both"/>
              <w:rPr>
                <w:rFonts w:eastAsia="Arial"/>
                <w:sz w:val="24"/>
                <w:szCs w:val="24"/>
                <w:lang w:val="en-US"/>
              </w:rPr>
            </w:pPr>
            <w:r w:rsidRPr="00EC21AB">
              <w:rPr>
                <w:rFonts w:eastAsia="Arial"/>
                <w:lang w:val="en-US"/>
              </w:rPr>
              <w:t>CPSM-NGSM5 - NEXT GENERATION SECURITY MANAGEMENT SOFTWARE FOR 5 GATEWAYS (SMARTEVENT &amp; COMPLIANCE 1 YEAR)</w:t>
            </w:r>
          </w:p>
        </w:tc>
        <w:tc>
          <w:tcPr>
            <w:tcW w:w="993" w:type="pct"/>
            <w:tcBorders>
              <w:left w:val="nil"/>
              <w:right w:val="nil"/>
            </w:tcBorders>
            <w:shd w:val="clear" w:color="auto" w:fill="auto"/>
            <w:vAlign w:val="center"/>
          </w:tcPr>
          <w:p w:rsidR="00107240" w:rsidRPr="00EC21AB" w:rsidRDefault="00107240" w:rsidP="00666441">
            <w:pPr>
              <w:spacing w:after="120"/>
              <w:jc w:val="center"/>
              <w:rPr>
                <w:rFonts w:eastAsia="Arial"/>
                <w:sz w:val="24"/>
                <w:szCs w:val="24"/>
                <w:lang w:val="en-US"/>
              </w:rPr>
            </w:pPr>
            <w:r w:rsidRPr="00EC21AB">
              <w:rPr>
                <w:rFonts w:eastAsia="Arial"/>
                <w:lang w:val="en-US"/>
              </w:rPr>
              <w:t>1ACE9FDF5825</w:t>
            </w:r>
            <w:r w:rsidRPr="00EC21AB">
              <w:rPr>
                <w:rFonts w:eastAsia="Arial"/>
                <w:lang w:val="en-US"/>
              </w:rPr>
              <w:tab/>
              <w:t>1</w:t>
            </w:r>
          </w:p>
        </w:tc>
        <w:tc>
          <w:tcPr>
            <w:tcW w:w="837" w:type="pct"/>
            <w:tcBorders>
              <w:left w:val="nil"/>
            </w:tcBorders>
            <w:shd w:val="clear" w:color="auto" w:fill="auto"/>
            <w:vAlign w:val="center"/>
          </w:tcPr>
          <w:p w:rsidR="00107240" w:rsidRPr="00EC21AB" w:rsidRDefault="00107240" w:rsidP="00666441">
            <w:pPr>
              <w:spacing w:after="120"/>
              <w:jc w:val="center"/>
              <w:rPr>
                <w:rFonts w:eastAsia="Arial"/>
                <w:sz w:val="24"/>
                <w:szCs w:val="24"/>
                <w:lang w:val="en-US"/>
              </w:rPr>
            </w:pPr>
            <w:r w:rsidRPr="00EC21AB">
              <w:rPr>
                <w:rFonts w:eastAsia="Arial"/>
                <w:sz w:val="24"/>
                <w:szCs w:val="24"/>
                <w:lang w:val="en-US"/>
              </w:rPr>
              <w:t>1</w:t>
            </w:r>
          </w:p>
        </w:tc>
      </w:tr>
      <w:tr w:rsidR="00107240" w:rsidRPr="00EC21AB" w:rsidTr="00107240">
        <w:tc>
          <w:tcPr>
            <w:tcW w:w="391" w:type="pct"/>
            <w:shd w:val="clear" w:color="auto" w:fill="C0C0C0"/>
            <w:vAlign w:val="center"/>
          </w:tcPr>
          <w:p w:rsidR="00107240" w:rsidRPr="00EC21AB" w:rsidRDefault="00107240" w:rsidP="00666441">
            <w:pPr>
              <w:spacing w:after="120"/>
              <w:jc w:val="center"/>
              <w:rPr>
                <w:rFonts w:eastAsia="Arial"/>
                <w:b/>
                <w:bCs/>
                <w:sz w:val="24"/>
                <w:szCs w:val="24"/>
              </w:rPr>
            </w:pPr>
            <w:r w:rsidRPr="00EC21AB">
              <w:rPr>
                <w:rFonts w:eastAsia="Arial"/>
                <w:b/>
                <w:bCs/>
                <w:sz w:val="24"/>
                <w:szCs w:val="24"/>
              </w:rPr>
              <w:t>4</w:t>
            </w:r>
          </w:p>
        </w:tc>
        <w:tc>
          <w:tcPr>
            <w:tcW w:w="2779" w:type="pct"/>
            <w:shd w:val="clear" w:color="auto" w:fill="C0C0C0"/>
            <w:vAlign w:val="center"/>
          </w:tcPr>
          <w:p w:rsidR="00107240" w:rsidRPr="00EC21AB" w:rsidRDefault="00107240" w:rsidP="00666441">
            <w:pPr>
              <w:spacing w:after="120"/>
              <w:jc w:val="both"/>
              <w:rPr>
                <w:rFonts w:eastAsia="Arial"/>
                <w:sz w:val="24"/>
                <w:szCs w:val="24"/>
                <w:lang w:val="en-US"/>
              </w:rPr>
            </w:pPr>
            <w:r w:rsidRPr="00EC21AB">
              <w:rPr>
                <w:rFonts w:eastAsia="Arial"/>
                <w:lang w:val="en-US"/>
              </w:rPr>
              <w:t>CPSM-NGSM5-EVNT - NEXT GENERATION SECURITY MANAGEMENT SMARTEVENT DEDICATED SERVER FOR 5 GATEWAYS (PERPETUAL)</w:t>
            </w:r>
          </w:p>
        </w:tc>
        <w:tc>
          <w:tcPr>
            <w:tcW w:w="993" w:type="pct"/>
            <w:shd w:val="clear" w:color="auto" w:fill="C0C0C0"/>
            <w:vAlign w:val="center"/>
          </w:tcPr>
          <w:p w:rsidR="00107240" w:rsidRPr="00EC21AB" w:rsidRDefault="00107240" w:rsidP="00666441">
            <w:pPr>
              <w:spacing w:after="120"/>
              <w:jc w:val="center"/>
              <w:rPr>
                <w:rFonts w:eastAsia="Arial"/>
                <w:sz w:val="24"/>
                <w:szCs w:val="24"/>
                <w:lang w:val="en-US"/>
              </w:rPr>
            </w:pPr>
            <w:r w:rsidRPr="00EC21AB">
              <w:rPr>
                <w:rFonts w:eastAsia="Arial"/>
                <w:lang w:val="en-US"/>
              </w:rPr>
              <w:t>F367E09DEAE0</w:t>
            </w:r>
            <w:r w:rsidRPr="00EC21AB">
              <w:rPr>
                <w:rFonts w:eastAsia="Arial"/>
                <w:lang w:val="en-US"/>
              </w:rPr>
              <w:tab/>
              <w:t>1</w:t>
            </w:r>
          </w:p>
        </w:tc>
        <w:tc>
          <w:tcPr>
            <w:tcW w:w="837" w:type="pct"/>
            <w:shd w:val="clear" w:color="auto" w:fill="C0C0C0"/>
            <w:vAlign w:val="center"/>
          </w:tcPr>
          <w:p w:rsidR="00107240" w:rsidRPr="00EC21AB" w:rsidRDefault="00107240" w:rsidP="00666441">
            <w:pPr>
              <w:spacing w:after="120"/>
              <w:jc w:val="center"/>
              <w:rPr>
                <w:rFonts w:eastAsia="Arial"/>
                <w:sz w:val="24"/>
                <w:szCs w:val="24"/>
                <w:lang w:val="en-US"/>
              </w:rPr>
            </w:pPr>
            <w:r w:rsidRPr="00EC21AB">
              <w:rPr>
                <w:rFonts w:eastAsia="Arial"/>
                <w:sz w:val="24"/>
                <w:szCs w:val="24"/>
                <w:lang w:val="en-US"/>
              </w:rPr>
              <w:t>1</w:t>
            </w:r>
          </w:p>
        </w:tc>
      </w:tr>
      <w:tr w:rsidR="00107240" w:rsidRPr="00EC21AB" w:rsidTr="00107240">
        <w:tc>
          <w:tcPr>
            <w:tcW w:w="391" w:type="pct"/>
            <w:tcBorders>
              <w:right w:val="nil"/>
            </w:tcBorders>
            <w:shd w:val="clear" w:color="auto" w:fill="auto"/>
            <w:vAlign w:val="center"/>
          </w:tcPr>
          <w:p w:rsidR="00107240" w:rsidRPr="00EC21AB" w:rsidRDefault="00107240" w:rsidP="00666441">
            <w:pPr>
              <w:spacing w:after="120"/>
              <w:jc w:val="center"/>
              <w:rPr>
                <w:rFonts w:eastAsia="Arial"/>
                <w:b/>
                <w:bCs/>
                <w:sz w:val="24"/>
                <w:szCs w:val="24"/>
              </w:rPr>
            </w:pPr>
            <w:r w:rsidRPr="00EC21AB">
              <w:rPr>
                <w:rFonts w:eastAsia="Arial"/>
                <w:b/>
                <w:bCs/>
                <w:sz w:val="24"/>
                <w:szCs w:val="24"/>
              </w:rPr>
              <w:t>5</w:t>
            </w:r>
          </w:p>
        </w:tc>
        <w:tc>
          <w:tcPr>
            <w:tcW w:w="2779" w:type="pct"/>
            <w:tcBorders>
              <w:left w:val="nil"/>
              <w:right w:val="nil"/>
            </w:tcBorders>
            <w:shd w:val="clear" w:color="auto" w:fill="auto"/>
            <w:vAlign w:val="center"/>
          </w:tcPr>
          <w:p w:rsidR="00107240" w:rsidRPr="00EC21AB" w:rsidRDefault="00107240" w:rsidP="00666441">
            <w:pPr>
              <w:spacing w:after="120"/>
              <w:jc w:val="both"/>
              <w:rPr>
                <w:rFonts w:eastAsia="Arial"/>
                <w:sz w:val="24"/>
                <w:szCs w:val="24"/>
                <w:lang w:val="en-US"/>
              </w:rPr>
            </w:pPr>
            <w:r>
              <w:rPr>
                <w:rFonts w:eastAsia="Arial"/>
                <w:sz w:val="24"/>
                <w:szCs w:val="24"/>
                <w:lang w:val="en-US"/>
              </w:rPr>
              <w:t>CHECKPOINT MOBILE ACCESS FOR UNLIMITED USERS</w:t>
            </w:r>
          </w:p>
        </w:tc>
        <w:tc>
          <w:tcPr>
            <w:tcW w:w="993" w:type="pct"/>
            <w:tcBorders>
              <w:left w:val="nil"/>
              <w:right w:val="nil"/>
            </w:tcBorders>
            <w:shd w:val="clear" w:color="auto" w:fill="auto"/>
            <w:vAlign w:val="center"/>
          </w:tcPr>
          <w:p w:rsidR="00107240" w:rsidRPr="00EC21AB" w:rsidRDefault="00107240" w:rsidP="00666441">
            <w:pPr>
              <w:spacing w:after="120"/>
              <w:jc w:val="center"/>
              <w:rPr>
                <w:rFonts w:eastAsia="Arial"/>
                <w:sz w:val="24"/>
                <w:szCs w:val="24"/>
                <w:lang w:val="en-US"/>
              </w:rPr>
            </w:pPr>
            <w:r>
              <w:rPr>
                <w:rFonts w:eastAsia="Arial"/>
                <w:sz w:val="24"/>
                <w:szCs w:val="24"/>
                <w:lang w:val="en-US"/>
              </w:rPr>
              <w:t>BDD820B271F1</w:t>
            </w:r>
          </w:p>
        </w:tc>
        <w:tc>
          <w:tcPr>
            <w:tcW w:w="837" w:type="pct"/>
            <w:tcBorders>
              <w:left w:val="nil"/>
            </w:tcBorders>
            <w:shd w:val="clear" w:color="auto" w:fill="auto"/>
            <w:vAlign w:val="center"/>
          </w:tcPr>
          <w:p w:rsidR="00107240" w:rsidRPr="00EC21AB" w:rsidRDefault="00107240" w:rsidP="00666441">
            <w:pPr>
              <w:spacing w:after="120"/>
              <w:jc w:val="center"/>
              <w:rPr>
                <w:rFonts w:eastAsia="Arial"/>
                <w:sz w:val="24"/>
                <w:szCs w:val="24"/>
                <w:lang w:val="en-US"/>
              </w:rPr>
            </w:pPr>
            <w:r>
              <w:rPr>
                <w:rFonts w:eastAsia="Arial"/>
                <w:sz w:val="24"/>
                <w:szCs w:val="24"/>
                <w:lang w:val="en-US"/>
              </w:rPr>
              <w:t>1</w:t>
            </w:r>
          </w:p>
        </w:tc>
      </w:tr>
      <w:tr w:rsidR="00107240" w:rsidRPr="00EC21AB" w:rsidTr="00107240">
        <w:tc>
          <w:tcPr>
            <w:tcW w:w="391" w:type="pct"/>
            <w:tcBorders>
              <w:right w:val="nil"/>
            </w:tcBorders>
            <w:shd w:val="clear" w:color="auto" w:fill="auto"/>
            <w:vAlign w:val="center"/>
          </w:tcPr>
          <w:p w:rsidR="00107240" w:rsidRPr="00EC21AB" w:rsidRDefault="00107240" w:rsidP="00666441">
            <w:pPr>
              <w:spacing w:after="120"/>
              <w:jc w:val="center"/>
              <w:rPr>
                <w:rFonts w:eastAsia="Arial"/>
                <w:b/>
                <w:bCs/>
                <w:sz w:val="24"/>
                <w:szCs w:val="24"/>
              </w:rPr>
            </w:pPr>
            <w:r>
              <w:rPr>
                <w:rFonts w:eastAsia="Arial"/>
                <w:b/>
                <w:bCs/>
                <w:sz w:val="24"/>
                <w:szCs w:val="24"/>
              </w:rPr>
              <w:t>6</w:t>
            </w:r>
          </w:p>
        </w:tc>
        <w:tc>
          <w:tcPr>
            <w:tcW w:w="2779" w:type="pct"/>
            <w:tcBorders>
              <w:left w:val="nil"/>
              <w:right w:val="nil"/>
            </w:tcBorders>
            <w:shd w:val="clear" w:color="auto" w:fill="auto"/>
            <w:vAlign w:val="center"/>
          </w:tcPr>
          <w:p w:rsidR="00107240" w:rsidRDefault="00107240" w:rsidP="00666441">
            <w:pPr>
              <w:spacing w:after="120"/>
              <w:jc w:val="both"/>
              <w:rPr>
                <w:rFonts w:eastAsia="Arial"/>
                <w:sz w:val="24"/>
                <w:szCs w:val="24"/>
                <w:lang w:val="en-US"/>
              </w:rPr>
            </w:pPr>
            <w:r>
              <w:rPr>
                <w:rFonts w:eastAsia="Arial"/>
                <w:sz w:val="24"/>
                <w:szCs w:val="24"/>
                <w:lang w:val="en-US"/>
              </w:rPr>
              <w:t>CHECKPOINT MOBILE ACCESS FOR UNLIMITED USERS</w:t>
            </w:r>
          </w:p>
        </w:tc>
        <w:tc>
          <w:tcPr>
            <w:tcW w:w="993" w:type="pct"/>
            <w:tcBorders>
              <w:left w:val="nil"/>
              <w:right w:val="nil"/>
            </w:tcBorders>
            <w:shd w:val="clear" w:color="auto" w:fill="auto"/>
            <w:vAlign w:val="center"/>
          </w:tcPr>
          <w:p w:rsidR="00107240" w:rsidRDefault="00107240" w:rsidP="00666441">
            <w:pPr>
              <w:spacing w:after="120"/>
              <w:jc w:val="center"/>
              <w:rPr>
                <w:rFonts w:eastAsia="Arial"/>
                <w:sz w:val="24"/>
                <w:szCs w:val="24"/>
                <w:lang w:val="en-US"/>
              </w:rPr>
            </w:pPr>
            <w:r>
              <w:rPr>
                <w:rFonts w:eastAsia="Arial"/>
                <w:sz w:val="24"/>
                <w:szCs w:val="24"/>
                <w:lang w:val="en-US"/>
              </w:rPr>
              <w:t>3CE1BC27D691</w:t>
            </w:r>
          </w:p>
        </w:tc>
        <w:tc>
          <w:tcPr>
            <w:tcW w:w="837" w:type="pct"/>
            <w:tcBorders>
              <w:left w:val="nil"/>
            </w:tcBorders>
            <w:shd w:val="clear" w:color="auto" w:fill="auto"/>
            <w:vAlign w:val="center"/>
          </w:tcPr>
          <w:p w:rsidR="00107240" w:rsidRDefault="00107240" w:rsidP="00666441">
            <w:pPr>
              <w:spacing w:after="120"/>
              <w:jc w:val="center"/>
              <w:rPr>
                <w:rFonts w:eastAsia="Arial"/>
                <w:sz w:val="24"/>
                <w:szCs w:val="24"/>
                <w:lang w:val="en-US"/>
              </w:rPr>
            </w:pPr>
            <w:r>
              <w:rPr>
                <w:rFonts w:eastAsia="Arial"/>
                <w:sz w:val="24"/>
                <w:szCs w:val="24"/>
                <w:lang w:val="en-US"/>
              </w:rPr>
              <w:t>1</w:t>
            </w:r>
          </w:p>
        </w:tc>
      </w:tr>
    </w:tbl>
    <w:p w:rsidR="00107240" w:rsidRPr="00107240" w:rsidRDefault="00107240">
      <w:pPr>
        <w:pBdr>
          <w:top w:val="nil"/>
          <w:left w:val="nil"/>
          <w:bottom w:val="nil"/>
          <w:right w:val="nil"/>
          <w:between w:val="nil"/>
        </w:pBdr>
        <w:spacing w:after="120"/>
        <w:jc w:val="both"/>
        <w:rPr>
          <w:rFonts w:ascii="Arial" w:eastAsia="Arial" w:hAnsi="Arial" w:cs="Arial"/>
          <w:sz w:val="24"/>
          <w:szCs w:val="24"/>
        </w:rPr>
      </w:pPr>
    </w:p>
    <w:p w:rsidR="00E53D69" w:rsidRDefault="00F71A97">
      <w:pPr>
        <w:keepNext/>
        <w:keepLines/>
        <w:numPr>
          <w:ilvl w:val="1"/>
          <w:numId w:val="2"/>
        </w:numPr>
        <w:pBdr>
          <w:top w:val="nil"/>
          <w:left w:val="nil"/>
          <w:bottom w:val="nil"/>
          <w:right w:val="nil"/>
          <w:between w:val="nil"/>
        </w:pBdr>
        <w:spacing w:before="200"/>
        <w:ind w:left="720" w:hanging="720"/>
        <w:jc w:val="both"/>
        <w:rPr>
          <w:rFonts w:ascii="Arial" w:eastAsia="Arial" w:hAnsi="Arial" w:cs="Arial"/>
          <w:b/>
          <w:color w:val="4F81BD"/>
          <w:sz w:val="26"/>
          <w:szCs w:val="26"/>
        </w:rPr>
      </w:pPr>
      <w:bookmarkStart w:id="21" w:name="_heading=h.4i7ojhp" w:colFirst="0" w:colLast="0"/>
      <w:bookmarkEnd w:id="21"/>
      <w:r>
        <w:rPr>
          <w:rFonts w:ascii="Arial" w:eastAsia="Arial" w:hAnsi="Arial" w:cs="Arial"/>
          <w:b/>
          <w:color w:val="4F81BD"/>
          <w:sz w:val="26"/>
          <w:szCs w:val="26"/>
        </w:rPr>
        <w:t>Adequação do Ambiente</w:t>
      </w:r>
    </w:p>
    <w:p w:rsidR="00E53D69" w:rsidRDefault="00F71A9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avaliar a necessidade de adequação do ambiente para viabilizar a execução contratual, abrangendo, no mínimo, os itens abaixo. Se necessário, incluir outros itens.</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2" w:name="_heading=h.2xcytpi" w:colFirst="0" w:colLast="0"/>
      <w:bookmarkEnd w:id="22"/>
      <w:r>
        <w:rPr>
          <w:rFonts w:ascii="Arial" w:eastAsia="Arial" w:hAnsi="Arial" w:cs="Arial"/>
          <w:b/>
          <w:color w:val="808080"/>
          <w:sz w:val="24"/>
          <w:szCs w:val="24"/>
        </w:rPr>
        <w:t>Infraestrutura Tecnológica</w:t>
      </w:r>
    </w:p>
    <w:p w:rsidR="00E53D69" w:rsidRDefault="00F71A97">
      <w:pPr>
        <w:pBdr>
          <w:top w:val="nil"/>
          <w:left w:val="nil"/>
          <w:bottom w:val="nil"/>
          <w:right w:val="nil"/>
          <w:between w:val="nil"/>
        </w:pBdr>
        <w:spacing w:after="120"/>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3" w:name="_heading=h.1ci93xb" w:colFirst="0" w:colLast="0"/>
      <w:bookmarkEnd w:id="23"/>
      <w:r>
        <w:rPr>
          <w:rFonts w:ascii="Arial" w:eastAsia="Arial" w:hAnsi="Arial" w:cs="Arial"/>
          <w:b/>
          <w:color w:val="808080"/>
          <w:sz w:val="24"/>
          <w:szCs w:val="24"/>
        </w:rPr>
        <w:t>Infraestrutura Elétrica</w:t>
      </w:r>
    </w:p>
    <w:p w:rsidR="00E53D69" w:rsidRDefault="00606E4C">
      <w:pPr>
        <w:tabs>
          <w:tab w:val="left" w:pos="2040"/>
        </w:tabs>
        <w:spacing w:after="120"/>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4" w:name="_heading=h.3whwml4" w:colFirst="0" w:colLast="0"/>
      <w:bookmarkEnd w:id="24"/>
      <w:r>
        <w:rPr>
          <w:rFonts w:ascii="Arial" w:eastAsia="Arial" w:hAnsi="Arial" w:cs="Arial"/>
          <w:b/>
          <w:color w:val="808080"/>
          <w:sz w:val="24"/>
          <w:szCs w:val="24"/>
        </w:rPr>
        <w:t>Logística de Implantação</w:t>
      </w:r>
    </w:p>
    <w:p w:rsidR="00E53D69" w:rsidRDefault="00F71A9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5" w:name="_heading=h.2bn6wsx" w:colFirst="0" w:colLast="0"/>
      <w:bookmarkEnd w:id="25"/>
      <w:r>
        <w:rPr>
          <w:rFonts w:ascii="Arial" w:eastAsia="Arial" w:hAnsi="Arial" w:cs="Arial"/>
          <w:b/>
          <w:color w:val="808080"/>
          <w:sz w:val="24"/>
          <w:szCs w:val="24"/>
        </w:rPr>
        <w:lastRenderedPageBreak/>
        <w:t>Espaço Físico</w:t>
      </w:r>
    </w:p>
    <w:p w:rsidR="00E53D69" w:rsidRDefault="00F71A9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6" w:name="_heading=h.qsh70q" w:colFirst="0" w:colLast="0"/>
      <w:bookmarkEnd w:id="26"/>
      <w:r>
        <w:rPr>
          <w:rFonts w:ascii="Arial" w:eastAsia="Arial" w:hAnsi="Arial" w:cs="Arial"/>
          <w:b/>
          <w:color w:val="808080"/>
          <w:sz w:val="24"/>
          <w:szCs w:val="24"/>
        </w:rPr>
        <w:t>Mobiliário</w:t>
      </w:r>
    </w:p>
    <w:p w:rsidR="00E53D69" w:rsidRDefault="00F71A9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E53D69" w:rsidRDefault="00F71A97">
      <w:pPr>
        <w:keepNext/>
        <w:keepLines/>
        <w:numPr>
          <w:ilvl w:val="2"/>
          <w:numId w:val="2"/>
        </w:numPr>
        <w:pBdr>
          <w:top w:val="nil"/>
          <w:left w:val="nil"/>
          <w:bottom w:val="nil"/>
          <w:right w:val="nil"/>
          <w:between w:val="nil"/>
        </w:pBdr>
        <w:spacing w:before="200"/>
        <w:jc w:val="both"/>
        <w:rPr>
          <w:rFonts w:ascii="Arial" w:eastAsia="Arial" w:hAnsi="Arial" w:cs="Arial"/>
          <w:b/>
          <w:color w:val="808080"/>
          <w:sz w:val="24"/>
          <w:szCs w:val="24"/>
        </w:rPr>
      </w:pPr>
      <w:bookmarkStart w:id="27" w:name="_heading=h.3as4poj" w:colFirst="0" w:colLast="0"/>
      <w:bookmarkEnd w:id="27"/>
      <w:r>
        <w:rPr>
          <w:rFonts w:ascii="Arial" w:eastAsia="Arial" w:hAnsi="Arial" w:cs="Arial"/>
          <w:b/>
          <w:color w:val="808080"/>
          <w:sz w:val="24"/>
          <w:szCs w:val="24"/>
        </w:rPr>
        <w:t>Impacto Ambiental</w:t>
      </w:r>
    </w:p>
    <w:p w:rsidR="00E53D69" w:rsidRDefault="00F71A97">
      <w:pPr>
        <w:spacing w:after="120"/>
        <w:jc w:val="both"/>
        <w:rPr>
          <w:rFonts w:ascii="Arial" w:eastAsia="Arial" w:hAnsi="Arial" w:cs="Arial"/>
          <w:sz w:val="24"/>
          <w:szCs w:val="24"/>
        </w:rPr>
      </w:pPr>
      <w:r>
        <w:rPr>
          <w:rFonts w:ascii="Arial" w:eastAsia="Arial" w:hAnsi="Arial" w:cs="Arial"/>
          <w:sz w:val="24"/>
          <w:szCs w:val="24"/>
        </w:rPr>
        <w:t>Não se aplica.</w:t>
      </w:r>
    </w:p>
    <w:p w:rsidR="00606E4C" w:rsidRDefault="00606E4C">
      <w:pPr>
        <w:spacing w:after="120"/>
        <w:jc w:val="both"/>
        <w:rPr>
          <w:rFonts w:ascii="Arial" w:eastAsia="Arial" w:hAnsi="Arial" w:cs="Arial"/>
          <w:color w:val="000000"/>
          <w:sz w:val="24"/>
          <w:szCs w:val="24"/>
        </w:rPr>
      </w:pPr>
    </w:p>
    <w:tbl>
      <w:tblPr>
        <w:tblStyle w:val="af3"/>
        <w:tblW w:w="8998" w:type="dxa"/>
        <w:tblInd w:w="0" w:type="dxa"/>
        <w:tblLayout w:type="fixed"/>
        <w:tblLook w:val="0000" w:firstRow="0" w:lastRow="0" w:firstColumn="0" w:lastColumn="0" w:noHBand="0" w:noVBand="0"/>
      </w:tblPr>
      <w:tblGrid>
        <w:gridCol w:w="2999"/>
        <w:gridCol w:w="2999"/>
        <w:gridCol w:w="3000"/>
      </w:tblGrid>
      <w:tr w:rsidR="00E53D69">
        <w:trPr>
          <w:trHeight w:val="90"/>
        </w:trPr>
        <w:tc>
          <w:tcPr>
            <w:tcW w:w="8998" w:type="dxa"/>
            <w:gridSpan w:val="3"/>
            <w:tcBorders>
              <w:top w:val="single" w:sz="12" w:space="0" w:color="000000"/>
              <w:left w:val="single" w:sz="12" w:space="0" w:color="000000"/>
              <w:bottom w:val="single" w:sz="12" w:space="0" w:color="000000"/>
              <w:right w:val="single" w:sz="12" w:space="0" w:color="000000"/>
            </w:tcBorders>
            <w:shd w:val="clear" w:color="auto" w:fill="9CC3E5"/>
            <w:vAlign w:val="center"/>
          </w:tcPr>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br w:type="page"/>
            </w:r>
            <w:bookmarkStart w:id="28" w:name="_heading=h.1pxezwc" w:colFirst="0" w:colLast="0"/>
            <w:bookmarkEnd w:id="28"/>
            <w:r>
              <w:rPr>
                <w:rFonts w:ascii="Arial" w:eastAsia="Arial" w:hAnsi="Arial" w:cs="Arial"/>
                <w:color w:val="000000"/>
                <w:sz w:val="24"/>
                <w:szCs w:val="24"/>
              </w:rPr>
              <w:t>Equipe de Planejamento da Contratação</w:t>
            </w:r>
          </w:p>
          <w:p w:rsidR="00E53D69" w:rsidRDefault="00F71A97" w:rsidP="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Documento assinado eletronicamente via SEI</w:t>
            </w:r>
          </w:p>
        </w:tc>
      </w:tr>
      <w:tr w:rsidR="00E53D69">
        <w:trPr>
          <w:trHeight w:val="240"/>
        </w:trPr>
        <w:tc>
          <w:tcPr>
            <w:tcW w:w="2999" w:type="dxa"/>
            <w:tcBorders>
              <w:top w:val="single" w:sz="12" w:space="0" w:color="000000"/>
              <w:left w:val="single" w:sz="12" w:space="0" w:color="000000"/>
              <w:bottom w:val="single" w:sz="4" w:space="0" w:color="000000"/>
              <w:right w:val="single" w:sz="4" w:space="0" w:color="000000"/>
            </w:tcBorders>
            <w:shd w:val="clear" w:color="auto" w:fill="BDD7EE"/>
            <w:vAlign w:val="center"/>
          </w:tcPr>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w:t>
            </w:r>
          </w:p>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Técnico</w:t>
            </w:r>
          </w:p>
        </w:tc>
        <w:tc>
          <w:tcPr>
            <w:tcW w:w="2999" w:type="dxa"/>
            <w:tcBorders>
              <w:top w:val="single" w:sz="12" w:space="0" w:color="000000"/>
              <w:left w:val="single" w:sz="4" w:space="0" w:color="000000"/>
              <w:bottom w:val="single" w:sz="4" w:space="0" w:color="000000"/>
              <w:right w:val="single" w:sz="4" w:space="0" w:color="000000"/>
            </w:tcBorders>
            <w:shd w:val="clear" w:color="auto" w:fill="BDD7EE"/>
            <w:vAlign w:val="center"/>
          </w:tcPr>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 Demandante (Coordenador dos trabalhos)</w:t>
            </w:r>
          </w:p>
        </w:tc>
        <w:tc>
          <w:tcPr>
            <w:tcW w:w="3000" w:type="dxa"/>
            <w:tcBorders>
              <w:top w:val="single" w:sz="12" w:space="0" w:color="000000"/>
              <w:left w:val="single" w:sz="4" w:space="0" w:color="000000"/>
              <w:bottom w:val="single" w:sz="4" w:space="0" w:color="000000"/>
              <w:right w:val="single" w:sz="12" w:space="0" w:color="000000"/>
            </w:tcBorders>
            <w:shd w:val="clear" w:color="auto" w:fill="BDD7EE"/>
            <w:vAlign w:val="center"/>
          </w:tcPr>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w:t>
            </w:r>
          </w:p>
          <w:p w:rsidR="00E53D69" w:rsidRDefault="00F71A9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Administrativo</w:t>
            </w:r>
          </w:p>
        </w:tc>
      </w:tr>
      <w:tr w:rsidR="00E53D69">
        <w:trPr>
          <w:trHeight w:val="240"/>
        </w:trPr>
        <w:tc>
          <w:tcPr>
            <w:tcW w:w="299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53D69" w:rsidRDefault="00E53D69">
            <w:pPr>
              <w:spacing w:line="240" w:lineRule="auto"/>
              <w:jc w:val="center"/>
              <w:rPr>
                <w:rFonts w:ascii="Arial" w:eastAsia="Arial" w:hAnsi="Arial" w:cs="Arial"/>
                <w:b/>
                <w:sz w:val="18"/>
                <w:szCs w:val="18"/>
              </w:rPr>
            </w:pPr>
          </w:p>
          <w:p w:rsidR="00E53D69" w:rsidRDefault="00606E4C">
            <w:pPr>
              <w:spacing w:line="240" w:lineRule="auto"/>
              <w:jc w:val="center"/>
              <w:rPr>
                <w:rFonts w:ascii="Arial" w:eastAsia="Arial" w:hAnsi="Arial" w:cs="Arial"/>
                <w:b/>
                <w:i/>
                <w:sz w:val="18"/>
                <w:szCs w:val="18"/>
              </w:rPr>
            </w:pPr>
            <w:r>
              <w:rPr>
                <w:rFonts w:ascii="Arial" w:eastAsia="Arial" w:hAnsi="Arial" w:cs="Arial"/>
                <w:b/>
                <w:i/>
                <w:sz w:val="18"/>
                <w:szCs w:val="18"/>
              </w:rPr>
              <w:t>THIAGO FREIRE</w:t>
            </w:r>
          </w:p>
          <w:p w:rsidR="00E53D69" w:rsidRDefault="00F71A97">
            <w:pPr>
              <w:spacing w:line="240" w:lineRule="auto"/>
              <w:jc w:val="center"/>
              <w:rPr>
                <w:rFonts w:ascii="Arial" w:eastAsia="Arial" w:hAnsi="Arial" w:cs="Arial"/>
                <w:b/>
                <w:sz w:val="18"/>
                <w:szCs w:val="18"/>
              </w:rPr>
            </w:pPr>
            <w:r>
              <w:rPr>
                <w:rFonts w:ascii="Arial" w:eastAsia="Arial" w:hAnsi="Arial" w:cs="Arial"/>
                <w:b/>
                <w:i/>
                <w:sz w:val="18"/>
                <w:szCs w:val="18"/>
              </w:rPr>
              <w:t>SEINFRA</w:t>
            </w: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3D69" w:rsidRDefault="00E53D69">
            <w:pPr>
              <w:spacing w:line="240" w:lineRule="auto"/>
              <w:jc w:val="center"/>
              <w:rPr>
                <w:rFonts w:ascii="Arial" w:eastAsia="Arial" w:hAnsi="Arial" w:cs="Arial"/>
                <w:b/>
                <w:sz w:val="18"/>
                <w:szCs w:val="18"/>
              </w:rPr>
            </w:pPr>
          </w:p>
          <w:p w:rsidR="00E53D69" w:rsidRDefault="00606E4C">
            <w:pPr>
              <w:spacing w:line="240" w:lineRule="auto"/>
              <w:jc w:val="center"/>
              <w:rPr>
                <w:rFonts w:ascii="Arial" w:eastAsia="Arial" w:hAnsi="Arial" w:cs="Arial"/>
                <w:b/>
                <w:i/>
                <w:sz w:val="18"/>
                <w:szCs w:val="18"/>
              </w:rPr>
            </w:pPr>
            <w:r>
              <w:rPr>
                <w:rFonts w:ascii="Arial" w:eastAsia="Arial" w:hAnsi="Arial" w:cs="Arial"/>
                <w:b/>
                <w:i/>
                <w:sz w:val="18"/>
                <w:szCs w:val="18"/>
              </w:rPr>
              <w:t>SIDNEY DORIA</w:t>
            </w:r>
          </w:p>
          <w:p w:rsidR="00E53D69" w:rsidRDefault="00F71A97">
            <w:pPr>
              <w:spacing w:line="240" w:lineRule="auto"/>
              <w:jc w:val="center"/>
              <w:rPr>
                <w:rFonts w:ascii="Arial" w:eastAsia="Arial" w:hAnsi="Arial" w:cs="Arial"/>
                <w:b/>
                <w:i/>
                <w:sz w:val="18"/>
                <w:szCs w:val="18"/>
              </w:rPr>
            </w:pPr>
            <w:r>
              <w:rPr>
                <w:rFonts w:ascii="Arial" w:eastAsia="Arial" w:hAnsi="Arial" w:cs="Arial"/>
                <w:b/>
                <w:i/>
                <w:sz w:val="18"/>
                <w:szCs w:val="18"/>
              </w:rPr>
              <w:t>SEINFRA</w:t>
            </w:r>
          </w:p>
        </w:tc>
        <w:tc>
          <w:tcPr>
            <w:tcW w:w="30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53D69" w:rsidRDefault="00E53D69">
            <w:pPr>
              <w:spacing w:line="240" w:lineRule="auto"/>
              <w:jc w:val="center"/>
              <w:rPr>
                <w:rFonts w:ascii="Arial" w:eastAsia="Arial" w:hAnsi="Arial" w:cs="Arial"/>
                <w:b/>
                <w:sz w:val="18"/>
                <w:szCs w:val="18"/>
              </w:rPr>
            </w:pPr>
          </w:p>
          <w:p w:rsidR="00E53D69" w:rsidRDefault="00107240" w:rsidP="00107240">
            <w:pPr>
              <w:spacing w:line="240" w:lineRule="auto"/>
              <w:jc w:val="center"/>
              <w:rPr>
                <w:rFonts w:ascii="Arial" w:eastAsia="Arial" w:hAnsi="Arial" w:cs="Arial"/>
              </w:rPr>
            </w:pPr>
            <w:r>
              <w:rPr>
                <w:rFonts w:ascii="Arial" w:eastAsia="Arial" w:hAnsi="Arial" w:cs="Arial"/>
                <w:b/>
                <w:i/>
                <w:sz w:val="18"/>
                <w:szCs w:val="18"/>
              </w:rPr>
              <w:t>ADAILDA MARTINS DOS SANTOS</w:t>
            </w:r>
            <w:r w:rsidR="00606E4C">
              <w:rPr>
                <w:rFonts w:ascii="Arial" w:eastAsia="Arial" w:hAnsi="Arial" w:cs="Arial"/>
                <w:b/>
                <w:i/>
                <w:sz w:val="18"/>
                <w:szCs w:val="18"/>
              </w:rPr>
              <w:br/>
            </w:r>
            <w:r>
              <w:rPr>
                <w:rFonts w:ascii="Arial" w:eastAsia="Arial" w:hAnsi="Arial" w:cs="Arial"/>
                <w:b/>
                <w:i/>
                <w:sz w:val="18"/>
                <w:szCs w:val="18"/>
              </w:rPr>
              <w:t>GAB-CRE</w:t>
            </w:r>
          </w:p>
        </w:tc>
      </w:tr>
      <w:tr w:rsidR="00E53D69">
        <w:trPr>
          <w:trHeight w:val="225"/>
        </w:trPr>
        <w:tc>
          <w:tcPr>
            <w:tcW w:w="8998" w:type="dxa"/>
            <w:gridSpan w:val="3"/>
            <w:tcBorders>
              <w:top w:val="single" w:sz="4" w:space="0" w:color="000000"/>
              <w:left w:val="single" w:sz="12" w:space="0" w:color="000000"/>
              <w:bottom w:val="single" w:sz="12" w:space="0" w:color="000000"/>
              <w:right w:val="single" w:sz="12" w:space="0" w:color="000000"/>
            </w:tcBorders>
            <w:shd w:val="clear" w:color="auto" w:fill="auto"/>
            <w:vAlign w:val="center"/>
          </w:tcPr>
          <w:p w:rsidR="00E53D69" w:rsidRDefault="00E53D69">
            <w:pPr>
              <w:spacing w:line="240" w:lineRule="auto"/>
              <w:rPr>
                <w:rFonts w:ascii="Arial" w:eastAsia="Arial" w:hAnsi="Arial" w:cs="Arial"/>
                <w:sz w:val="24"/>
                <w:szCs w:val="24"/>
              </w:rPr>
            </w:pPr>
          </w:p>
          <w:p w:rsidR="00E53D69" w:rsidRDefault="00F71A97" w:rsidP="00107240">
            <w:pPr>
              <w:spacing w:line="240" w:lineRule="auto"/>
              <w:jc w:val="center"/>
              <w:rPr>
                <w:rFonts w:ascii="Arial" w:eastAsia="Arial" w:hAnsi="Arial" w:cs="Arial"/>
                <w:sz w:val="24"/>
                <w:szCs w:val="24"/>
              </w:rPr>
            </w:pPr>
            <w:r>
              <w:rPr>
                <w:rFonts w:ascii="Arial" w:eastAsia="Arial" w:hAnsi="Arial" w:cs="Arial"/>
                <w:sz w:val="24"/>
                <w:szCs w:val="24"/>
              </w:rPr>
              <w:t xml:space="preserve">Salvador, </w:t>
            </w:r>
            <w:r w:rsidR="00107240">
              <w:rPr>
                <w:rFonts w:ascii="Arial" w:eastAsia="Arial" w:hAnsi="Arial" w:cs="Arial"/>
                <w:sz w:val="24"/>
                <w:szCs w:val="24"/>
              </w:rPr>
              <w:t>23</w:t>
            </w:r>
            <w:r>
              <w:rPr>
                <w:rFonts w:ascii="Arial" w:eastAsia="Arial" w:hAnsi="Arial" w:cs="Arial"/>
                <w:sz w:val="24"/>
                <w:szCs w:val="24"/>
              </w:rPr>
              <w:t xml:space="preserve"> de </w:t>
            </w:r>
            <w:r w:rsidR="00107240">
              <w:rPr>
                <w:rFonts w:ascii="Arial" w:eastAsia="Arial" w:hAnsi="Arial" w:cs="Arial"/>
                <w:sz w:val="24"/>
                <w:szCs w:val="24"/>
              </w:rPr>
              <w:t>Agosto</w:t>
            </w:r>
            <w:r w:rsidR="00606E4C">
              <w:rPr>
                <w:rFonts w:ascii="Arial" w:eastAsia="Arial" w:hAnsi="Arial" w:cs="Arial"/>
                <w:sz w:val="24"/>
                <w:szCs w:val="24"/>
              </w:rPr>
              <w:t xml:space="preserve"> de 2021</w:t>
            </w:r>
          </w:p>
        </w:tc>
      </w:tr>
    </w:tbl>
    <w:p w:rsidR="00E53D69" w:rsidRDefault="00E53D69" w:rsidP="00606E4C">
      <w:pPr>
        <w:pBdr>
          <w:top w:val="nil"/>
          <w:left w:val="nil"/>
          <w:bottom w:val="nil"/>
          <w:right w:val="nil"/>
          <w:between w:val="nil"/>
        </w:pBdr>
        <w:spacing w:after="120"/>
        <w:jc w:val="both"/>
        <w:rPr>
          <w:color w:val="000000"/>
        </w:rPr>
      </w:pPr>
    </w:p>
    <w:sectPr w:rsidR="00E53D69">
      <w:headerReference w:type="default" r:id="rId14"/>
      <w:footerReference w:type="default" r:id="rId15"/>
      <w:pgSz w:w="11906" w:h="16838"/>
      <w:pgMar w:top="2952" w:right="1133" w:bottom="142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0DE" w:rsidRDefault="00F71A97">
      <w:pPr>
        <w:spacing w:line="240" w:lineRule="auto"/>
      </w:pPr>
      <w:r>
        <w:separator/>
      </w:r>
    </w:p>
  </w:endnote>
  <w:endnote w:type="continuationSeparator" w:id="0">
    <w:p w:rsidR="00D140DE" w:rsidRDefault="00F71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69" w:rsidRDefault="00F71A97">
    <w:pPr>
      <w:pBdr>
        <w:top w:val="nil"/>
        <w:left w:val="nil"/>
        <w:bottom w:val="nil"/>
        <w:right w:val="nil"/>
        <w:between w:val="nil"/>
      </w:pBdr>
      <w:spacing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Versão do modelo: 1.2 de 08/02/2019.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69" w:rsidRDefault="00F71A97">
    <w:pPr>
      <w:pBdr>
        <w:top w:val="nil"/>
        <w:left w:val="nil"/>
        <w:bottom w:val="nil"/>
        <w:right w:val="nil"/>
        <w:between w:val="nil"/>
      </w:pBdr>
      <w:tabs>
        <w:tab w:val="right" w:pos="8505"/>
      </w:tabs>
      <w:spacing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Análise de Viabilidade</w:t>
    </w:r>
    <w:r>
      <w:rPr>
        <w:rFonts w:ascii="Times New Roman" w:eastAsia="Times New Roman" w:hAnsi="Times New Roman" w:cs="Times New Roman"/>
        <w:color w:val="000000"/>
        <w:sz w:val="18"/>
        <w:szCs w:val="18"/>
      </w:rPr>
      <w:tab/>
      <w:t xml:space="preserv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72324">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rsidR="00E53D69" w:rsidRDefault="00E53D69">
    <w:pPr>
      <w:widowControl w:val="0"/>
      <w:pBdr>
        <w:top w:val="nil"/>
        <w:left w:val="nil"/>
        <w:bottom w:val="nil"/>
        <w:right w:val="nil"/>
        <w:between w:val="nil"/>
      </w:pBdr>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0DE" w:rsidRDefault="00F71A97">
      <w:pPr>
        <w:spacing w:line="240" w:lineRule="auto"/>
      </w:pPr>
      <w:r>
        <w:separator/>
      </w:r>
    </w:p>
  </w:footnote>
  <w:footnote w:type="continuationSeparator" w:id="0">
    <w:p w:rsidR="00D140DE" w:rsidRDefault="00F71A97">
      <w:pPr>
        <w:spacing w:line="240" w:lineRule="auto"/>
      </w:pPr>
      <w:r>
        <w:continuationSeparator/>
      </w:r>
    </w:p>
  </w:footnote>
  <w:footnote w:id="1">
    <w:p w:rsidR="00E53D69" w:rsidRDefault="00F71A97">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18"/>
          <w:szCs w:val="18"/>
        </w:rPr>
        <w:t xml:space="preserve"> O Modelo Nacional de Interoperabilidade (MNI) visa estabelecer os padrões para intercâmbio de informações de processos judiciais e assemelhados entre os diversos órgãos de administração de justiça, e além de servir de base para implementação das funcionalidades pertinentes no âmbito do sistema processual. (http://www.cnj.jus.br/tecnologia-da-informacao/comite-nacional-da-tecnologia-da-informacao-e-comunicacao-do-poder-judiciario/modelo-nacional-de-interoperabilidade)</w:t>
      </w:r>
    </w:p>
  </w:footnote>
  <w:footnote w:id="2">
    <w:p w:rsidR="00E53D69" w:rsidRDefault="00F71A97">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18"/>
          <w:szCs w:val="18"/>
        </w:rPr>
        <w:t xml:space="preserve"> O Modelo de Requisitos para Sistemas Informatizados de Gestão de Processos e Documentos do Poder Judiciário (Moreq-Jus) apresenta os requisitos que os documentos digitais produzidos pelo Judiciário e os sistemas informatizados de gestão documental deverão cumprir, no intuito de garantir a segurança e a preservação das informações, assim como a comunicação com outros sistemas. (http://www.cnj.jus.br/programas-e-acoes/pj-proname/sistema-moreq-jus)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69" w:rsidRDefault="00F71A97">
    <w:pPr>
      <w:pBdr>
        <w:top w:val="nil"/>
        <w:left w:val="nil"/>
        <w:bottom w:val="nil"/>
        <w:right w:val="nil"/>
        <w:between w:val="nil"/>
      </w:pBdr>
      <w:spacing w:line="240" w:lineRule="auto"/>
      <w:jc w:val="center"/>
      <w:rPr>
        <w:b/>
        <w:color w:val="000000"/>
        <w:sz w:val="28"/>
        <w:szCs w:val="28"/>
      </w:rPr>
    </w:pPr>
    <w:r>
      <w:rPr>
        <w:noProof/>
        <w:color w:val="000000"/>
        <w:lang w:eastAsia="pt-BR"/>
      </w:rPr>
      <w:drawing>
        <wp:inline distT="0" distB="0" distL="0" distR="0">
          <wp:extent cx="733425" cy="719455"/>
          <wp:effectExtent l="0" t="0" r="0" b="0"/>
          <wp:docPr id="2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3425" cy="719455"/>
                  </a:xfrm>
                  <a:prstGeom prst="rect">
                    <a:avLst/>
                  </a:prstGeom>
                  <a:ln/>
                </pic:spPr>
              </pic:pic>
            </a:graphicData>
          </a:graphic>
        </wp:inline>
      </w:drawing>
    </w:r>
  </w:p>
  <w:p w:rsidR="00E53D69" w:rsidRDefault="00F71A97">
    <w:pPr>
      <w:pBdr>
        <w:top w:val="nil"/>
        <w:left w:val="nil"/>
        <w:bottom w:val="nil"/>
        <w:right w:val="nil"/>
        <w:between w:val="nil"/>
      </w:pBdr>
      <w:spacing w:line="240" w:lineRule="auto"/>
      <w:jc w:val="center"/>
      <w:rPr>
        <w:b/>
        <w:color w:val="000000"/>
        <w:sz w:val="28"/>
        <w:szCs w:val="28"/>
      </w:rPr>
    </w:pPr>
    <w:r>
      <w:rPr>
        <w:b/>
        <w:color w:val="000000"/>
        <w:sz w:val="28"/>
        <w:szCs w:val="28"/>
      </w:rPr>
      <w:t>Poder Judiciário</w:t>
    </w:r>
  </w:p>
  <w:p w:rsidR="00E53D69" w:rsidRDefault="00F71A97">
    <w:pPr>
      <w:pBdr>
        <w:top w:val="nil"/>
        <w:left w:val="nil"/>
        <w:bottom w:val="nil"/>
        <w:right w:val="nil"/>
        <w:between w:val="nil"/>
      </w:pBdr>
      <w:spacing w:line="240" w:lineRule="auto"/>
      <w:jc w:val="center"/>
      <w:rPr>
        <w:color w:val="000000"/>
      </w:rPr>
    </w:pPr>
    <w:r>
      <w:rPr>
        <w:b/>
        <w:color w:val="000000"/>
        <w:sz w:val="28"/>
        <w:szCs w:val="28"/>
      </w:rPr>
      <w:t>Tribunal Regional Eleitoral da Bahia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69" w:rsidRDefault="00F71A97">
    <w:pPr>
      <w:pBdr>
        <w:top w:val="nil"/>
        <w:left w:val="nil"/>
        <w:bottom w:val="nil"/>
        <w:right w:val="nil"/>
        <w:between w:val="nil"/>
      </w:pBdr>
      <w:spacing w:line="240" w:lineRule="auto"/>
      <w:jc w:val="center"/>
      <w:rPr>
        <w:b/>
        <w:color w:val="000000"/>
        <w:sz w:val="28"/>
        <w:szCs w:val="28"/>
      </w:rPr>
    </w:pPr>
    <w:r>
      <w:rPr>
        <w:noProof/>
        <w:color w:val="000000"/>
        <w:lang w:eastAsia="pt-BR"/>
      </w:rPr>
      <w:drawing>
        <wp:inline distT="0" distB="0" distL="0" distR="0">
          <wp:extent cx="733425" cy="719455"/>
          <wp:effectExtent l="0" t="0" r="0" b="0"/>
          <wp:docPr id="2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3425" cy="719455"/>
                  </a:xfrm>
                  <a:prstGeom prst="rect">
                    <a:avLst/>
                  </a:prstGeom>
                  <a:ln/>
                </pic:spPr>
              </pic:pic>
            </a:graphicData>
          </a:graphic>
        </wp:inline>
      </w:drawing>
    </w:r>
  </w:p>
  <w:p w:rsidR="00E53D69" w:rsidRDefault="00F71A97">
    <w:pPr>
      <w:pBdr>
        <w:top w:val="nil"/>
        <w:left w:val="nil"/>
        <w:bottom w:val="nil"/>
        <w:right w:val="nil"/>
        <w:between w:val="nil"/>
      </w:pBdr>
      <w:spacing w:line="240" w:lineRule="auto"/>
      <w:jc w:val="center"/>
      <w:rPr>
        <w:b/>
        <w:color w:val="000000"/>
        <w:sz w:val="28"/>
        <w:szCs w:val="28"/>
      </w:rPr>
    </w:pPr>
    <w:r>
      <w:rPr>
        <w:b/>
        <w:color w:val="000000"/>
        <w:sz w:val="28"/>
        <w:szCs w:val="28"/>
      </w:rPr>
      <w:t>Poder Judiciário</w:t>
    </w:r>
  </w:p>
  <w:p w:rsidR="00E53D69" w:rsidRDefault="00F71A97">
    <w:pPr>
      <w:pBdr>
        <w:top w:val="nil"/>
        <w:left w:val="nil"/>
        <w:bottom w:val="nil"/>
        <w:right w:val="nil"/>
        <w:between w:val="nil"/>
      </w:pBdr>
      <w:spacing w:line="240" w:lineRule="auto"/>
      <w:jc w:val="center"/>
      <w:rPr>
        <w:color w:val="000000"/>
      </w:rPr>
    </w:pPr>
    <w:r>
      <w:rPr>
        <w:b/>
        <w:color w:val="000000"/>
        <w:sz w:val="28"/>
        <w:szCs w:val="28"/>
      </w:rPr>
      <w:t>Tribunal Regional Eleitoral da Bahia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7EA8"/>
    <w:multiLevelType w:val="multilevel"/>
    <w:tmpl w:val="95FAFC4A"/>
    <w:lvl w:ilvl="0">
      <w:start w:val="1"/>
      <w:numFmt w:val="decimal"/>
      <w:lvlText w:val="%1"/>
      <w:lvlJc w:val="left"/>
      <w:pPr>
        <w:ind w:left="432" w:hanging="432"/>
      </w:pPr>
    </w:lvl>
    <w:lvl w:ilvl="1">
      <w:start w:val="1"/>
      <w:numFmt w:val="decimal"/>
      <w:lvlText w:val="%1.%2"/>
      <w:lvlJc w:val="left"/>
      <w:pPr>
        <w:ind w:left="576" w:hanging="576"/>
      </w:pPr>
      <w:rPr>
        <w:rFonts w:ascii="Arial" w:eastAsia="Arial" w:hAnsi="Arial" w:cs="Arial"/>
        <w:color w:val="000000"/>
        <w:sz w:val="24"/>
        <w:szCs w:val="24"/>
      </w:rPr>
    </w:lvl>
    <w:lvl w:ilvl="2">
      <w:start w:val="1"/>
      <w:numFmt w:val="decimal"/>
      <w:lvlText w:val="%1.%2.%3"/>
      <w:lvlJc w:val="left"/>
      <w:pPr>
        <w:ind w:left="720" w:hanging="720"/>
      </w:pPr>
      <w:rPr>
        <w:rFonts w:ascii="Arial" w:eastAsia="Arial" w:hAnsi="Arial" w:cs="Arial"/>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27D2E43"/>
    <w:multiLevelType w:val="multilevel"/>
    <w:tmpl w:val="F0687E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3030E49"/>
    <w:multiLevelType w:val="multilevel"/>
    <w:tmpl w:val="7A906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56161B6"/>
    <w:multiLevelType w:val="multilevel"/>
    <w:tmpl w:val="BFFC9A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A1306B7"/>
    <w:multiLevelType w:val="multilevel"/>
    <w:tmpl w:val="B9A46BCC"/>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5">
    <w:nsid w:val="1F611400"/>
    <w:multiLevelType w:val="multilevel"/>
    <w:tmpl w:val="019AF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527478B"/>
    <w:multiLevelType w:val="multilevel"/>
    <w:tmpl w:val="B78E3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04E4C76"/>
    <w:multiLevelType w:val="multilevel"/>
    <w:tmpl w:val="FF54F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65D44DD3"/>
    <w:multiLevelType w:val="multilevel"/>
    <w:tmpl w:val="C8F28154"/>
    <w:lvl w:ilvl="0">
      <w:start w:val="1"/>
      <w:numFmt w:val="decimal"/>
      <w:pStyle w:val="Ttulo1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9">
    <w:nsid w:val="67574E12"/>
    <w:multiLevelType w:val="multilevel"/>
    <w:tmpl w:val="B2A86C68"/>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0">
    <w:nsid w:val="6D51018D"/>
    <w:multiLevelType w:val="hybridMultilevel"/>
    <w:tmpl w:val="7658922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3"/>
  </w:num>
  <w:num w:numId="4">
    <w:abstractNumId w:val="9"/>
  </w:num>
  <w:num w:numId="5">
    <w:abstractNumId w:val="4"/>
  </w:num>
  <w:num w:numId="6">
    <w:abstractNumId w:val="1"/>
  </w:num>
  <w:num w:numId="7">
    <w:abstractNumId w:val="6"/>
  </w:num>
  <w:num w:numId="8">
    <w:abstractNumId w:val="5"/>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53D69"/>
    <w:rsid w:val="00065D78"/>
    <w:rsid w:val="00107240"/>
    <w:rsid w:val="00200B1A"/>
    <w:rsid w:val="00272324"/>
    <w:rsid w:val="002B6D03"/>
    <w:rsid w:val="002C5F85"/>
    <w:rsid w:val="00396A84"/>
    <w:rsid w:val="003A3DC6"/>
    <w:rsid w:val="00571359"/>
    <w:rsid w:val="005E1962"/>
    <w:rsid w:val="00606E4C"/>
    <w:rsid w:val="0064250A"/>
    <w:rsid w:val="007427F5"/>
    <w:rsid w:val="009D63B9"/>
    <w:rsid w:val="00C81140"/>
    <w:rsid w:val="00D140DE"/>
    <w:rsid w:val="00D3508F"/>
    <w:rsid w:val="00E53D69"/>
    <w:rsid w:val="00E6052E"/>
    <w:rsid w:val="00E93C9A"/>
    <w:rsid w:val="00F71A97"/>
    <w:rsid w:val="00F923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131"/>
    <w:pPr>
      <w:suppressAutoHyphens/>
    </w:pPr>
    <w:rPr>
      <w:rFonts w:cs="Cambria"/>
      <w:lang w:eastAsia="zh-CN"/>
    </w:rPr>
  </w:style>
  <w:style w:type="paragraph" w:styleId="Ttulo1">
    <w:name w:val="heading 1"/>
    <w:basedOn w:val="Normal1"/>
    <w:next w:val="Normal1"/>
    <w:rsid w:val="00BA6131"/>
    <w:pPr>
      <w:keepNext/>
      <w:keepLines/>
      <w:spacing w:before="480"/>
      <w:ind w:left="432" w:hanging="432"/>
      <w:outlineLvl w:val="0"/>
    </w:pPr>
    <w:rPr>
      <w:rFonts w:ascii="Cambria" w:eastAsia="Cambria" w:hAnsi="Cambria" w:cs="Cambria"/>
      <w:b/>
      <w:smallCaps/>
      <w:color w:val="365F91"/>
      <w:sz w:val="28"/>
      <w:szCs w:val="28"/>
    </w:rPr>
  </w:style>
  <w:style w:type="paragraph" w:styleId="Ttulo2">
    <w:name w:val="heading 2"/>
    <w:basedOn w:val="Normal1"/>
    <w:next w:val="Normal1"/>
    <w:rsid w:val="00BA6131"/>
    <w:pPr>
      <w:keepNext/>
      <w:keepLines/>
      <w:spacing w:before="200"/>
      <w:outlineLvl w:val="1"/>
    </w:pPr>
    <w:rPr>
      <w:rFonts w:ascii="Cambria" w:eastAsia="Cambria" w:hAnsi="Cambria" w:cs="Cambria"/>
      <w:b/>
      <w:color w:val="4F81BD"/>
      <w:sz w:val="26"/>
      <w:szCs w:val="26"/>
    </w:rPr>
  </w:style>
  <w:style w:type="paragraph" w:styleId="Ttulo3">
    <w:name w:val="heading 3"/>
    <w:basedOn w:val="Normal1"/>
    <w:next w:val="Normal1"/>
    <w:rsid w:val="00BA6131"/>
    <w:pPr>
      <w:keepNext/>
      <w:keepLines/>
      <w:spacing w:before="200" w:after="120"/>
      <w:jc w:val="both"/>
      <w:outlineLvl w:val="2"/>
    </w:pPr>
    <w:rPr>
      <w:b/>
      <w:color w:val="808080"/>
      <w:sz w:val="24"/>
      <w:szCs w:val="24"/>
    </w:rPr>
  </w:style>
  <w:style w:type="paragraph" w:styleId="Ttulo4">
    <w:name w:val="heading 4"/>
    <w:basedOn w:val="Normal1"/>
    <w:next w:val="Normal1"/>
    <w:rsid w:val="00BA6131"/>
    <w:pPr>
      <w:keepNext/>
      <w:keepLines/>
      <w:spacing w:before="200"/>
      <w:ind w:left="864" w:hanging="864"/>
      <w:outlineLvl w:val="3"/>
    </w:pPr>
    <w:rPr>
      <w:rFonts w:ascii="Cambria" w:eastAsia="Cambria" w:hAnsi="Cambria" w:cs="Cambria"/>
      <w:b/>
      <w:i/>
      <w:color w:val="4F81BD"/>
    </w:rPr>
  </w:style>
  <w:style w:type="paragraph" w:styleId="Ttulo5">
    <w:name w:val="heading 5"/>
    <w:basedOn w:val="Normal1"/>
    <w:next w:val="Normal1"/>
    <w:rsid w:val="00BA6131"/>
    <w:pPr>
      <w:keepNext/>
      <w:keepLines/>
      <w:spacing w:before="200"/>
      <w:ind w:left="1008" w:hanging="1008"/>
      <w:outlineLvl w:val="4"/>
    </w:pPr>
    <w:rPr>
      <w:rFonts w:ascii="Cambria" w:eastAsia="Cambria" w:hAnsi="Cambria" w:cs="Cambria"/>
      <w:color w:val="243F60"/>
    </w:rPr>
  </w:style>
  <w:style w:type="paragraph" w:styleId="Ttulo6">
    <w:name w:val="heading 6"/>
    <w:basedOn w:val="Normal1"/>
    <w:next w:val="Normal1"/>
    <w:rsid w:val="00BA6131"/>
    <w:pPr>
      <w:keepNext/>
      <w:keepLines/>
      <w:spacing w:before="200"/>
      <w:ind w:left="1152" w:hanging="1152"/>
      <w:outlineLvl w:val="5"/>
    </w:pPr>
    <w:rPr>
      <w:rFonts w:ascii="Cambria" w:eastAsia="Cambria" w:hAnsi="Cambria" w:cs="Cambria"/>
      <w:i/>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rsid w:val="00BA6131"/>
    <w:pPr>
      <w:keepNext/>
      <w:spacing w:before="240" w:after="120"/>
    </w:pPr>
    <w:rPr>
      <w:rFonts w:ascii="Liberation Sans" w:eastAsia="Noto Sans CJK SC" w:hAnsi="Liberation Sans" w:cs="Lohit Devanagari"/>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BA6131"/>
  </w:style>
  <w:style w:type="table" w:customStyle="1" w:styleId="TableNormal1">
    <w:name w:val="Table Normal"/>
    <w:rsid w:val="00BA6131"/>
    <w:tblPr>
      <w:tblCellMar>
        <w:top w:w="0" w:type="dxa"/>
        <w:left w:w="0" w:type="dxa"/>
        <w:bottom w:w="0" w:type="dxa"/>
        <w:right w:w="0" w:type="dxa"/>
      </w:tblCellMar>
    </w:tblPr>
  </w:style>
  <w:style w:type="paragraph" w:customStyle="1" w:styleId="Ttulo11">
    <w:name w:val="Título 11"/>
    <w:basedOn w:val="Normal"/>
    <w:next w:val="Normal"/>
    <w:qFormat/>
    <w:rsid w:val="00BA6131"/>
    <w:pPr>
      <w:keepNext/>
      <w:keepLines/>
      <w:numPr>
        <w:numId w:val="1"/>
      </w:numPr>
      <w:spacing w:before="480"/>
      <w:outlineLvl w:val="0"/>
    </w:pPr>
    <w:rPr>
      <w:rFonts w:ascii="Cambria" w:eastAsia="Times New Roman" w:hAnsi="Cambria" w:cs="Times New Roman"/>
      <w:b/>
      <w:bCs/>
      <w:caps/>
      <w:color w:val="365F91"/>
      <w:sz w:val="28"/>
      <w:szCs w:val="28"/>
    </w:rPr>
  </w:style>
  <w:style w:type="paragraph" w:customStyle="1" w:styleId="Ttulo21">
    <w:name w:val="Título 21"/>
    <w:basedOn w:val="Normal"/>
    <w:next w:val="Normal"/>
    <w:qFormat/>
    <w:rsid w:val="00BA6131"/>
    <w:pPr>
      <w:keepNext/>
      <w:keepLines/>
      <w:spacing w:before="200"/>
      <w:outlineLvl w:val="1"/>
    </w:pPr>
    <w:rPr>
      <w:rFonts w:ascii="Cambria" w:eastAsia="Times New Roman" w:hAnsi="Cambria" w:cs="Times New Roman"/>
      <w:b/>
      <w:bCs/>
      <w:color w:val="4F81BD"/>
      <w:sz w:val="26"/>
      <w:szCs w:val="26"/>
    </w:rPr>
  </w:style>
  <w:style w:type="paragraph" w:customStyle="1" w:styleId="Ttulo31">
    <w:name w:val="Título 31"/>
    <w:basedOn w:val="Normal"/>
    <w:next w:val="Normal"/>
    <w:qFormat/>
    <w:rsid w:val="00BA6131"/>
    <w:pPr>
      <w:keepNext/>
      <w:keepLines/>
      <w:spacing w:before="200" w:after="120"/>
      <w:jc w:val="both"/>
      <w:outlineLvl w:val="2"/>
    </w:pPr>
    <w:rPr>
      <w:rFonts w:eastAsia="Times New Roman"/>
      <w:b/>
      <w:color w:val="808080"/>
      <w:sz w:val="24"/>
    </w:rPr>
  </w:style>
  <w:style w:type="paragraph" w:customStyle="1" w:styleId="Ttulo41">
    <w:name w:val="Título 41"/>
    <w:basedOn w:val="Normal"/>
    <w:next w:val="Normal"/>
    <w:qFormat/>
    <w:rsid w:val="00BA6131"/>
    <w:pPr>
      <w:keepNext/>
      <w:keepLines/>
      <w:numPr>
        <w:ilvl w:val="3"/>
        <w:numId w:val="1"/>
      </w:numPr>
      <w:spacing w:before="200"/>
      <w:outlineLvl w:val="3"/>
    </w:pPr>
    <w:rPr>
      <w:rFonts w:ascii="Cambria" w:eastAsia="Times New Roman" w:hAnsi="Cambria" w:cs="Times New Roman"/>
      <w:b/>
      <w:bCs/>
      <w:i/>
      <w:iCs/>
      <w:color w:val="4F81BD"/>
    </w:rPr>
  </w:style>
  <w:style w:type="paragraph" w:customStyle="1" w:styleId="Ttulo51">
    <w:name w:val="Título 51"/>
    <w:basedOn w:val="Normal"/>
    <w:next w:val="Normal"/>
    <w:qFormat/>
    <w:rsid w:val="00BA6131"/>
    <w:pPr>
      <w:keepNext/>
      <w:keepLines/>
      <w:numPr>
        <w:ilvl w:val="4"/>
        <w:numId w:val="1"/>
      </w:numPr>
      <w:spacing w:before="200"/>
      <w:outlineLvl w:val="4"/>
    </w:pPr>
    <w:rPr>
      <w:rFonts w:ascii="Cambria" w:eastAsia="Times New Roman" w:hAnsi="Cambria" w:cs="Times New Roman"/>
      <w:color w:val="243F60"/>
    </w:rPr>
  </w:style>
  <w:style w:type="paragraph" w:customStyle="1" w:styleId="Ttulo61">
    <w:name w:val="Título 61"/>
    <w:basedOn w:val="Normal"/>
    <w:next w:val="Normal"/>
    <w:qFormat/>
    <w:rsid w:val="00BA6131"/>
    <w:pPr>
      <w:keepNext/>
      <w:keepLines/>
      <w:numPr>
        <w:ilvl w:val="5"/>
        <w:numId w:val="1"/>
      </w:numPr>
      <w:spacing w:before="200"/>
      <w:outlineLvl w:val="5"/>
    </w:pPr>
    <w:rPr>
      <w:rFonts w:ascii="Cambria" w:eastAsia="Times New Roman" w:hAnsi="Cambria" w:cs="Times New Roman"/>
      <w:i/>
      <w:iCs/>
      <w:color w:val="243F60"/>
    </w:rPr>
  </w:style>
  <w:style w:type="paragraph" w:customStyle="1" w:styleId="Ttulo71">
    <w:name w:val="Título 71"/>
    <w:basedOn w:val="Normal"/>
    <w:next w:val="Normal"/>
    <w:qFormat/>
    <w:rsid w:val="00BA6131"/>
    <w:pPr>
      <w:keepNext/>
      <w:keepLines/>
      <w:numPr>
        <w:ilvl w:val="6"/>
        <w:numId w:val="1"/>
      </w:numPr>
      <w:spacing w:before="200"/>
      <w:outlineLvl w:val="6"/>
    </w:pPr>
    <w:rPr>
      <w:rFonts w:ascii="Cambria" w:eastAsia="Times New Roman" w:hAnsi="Cambria" w:cs="Times New Roman"/>
      <w:i/>
      <w:iCs/>
      <w:color w:val="404040"/>
    </w:rPr>
  </w:style>
  <w:style w:type="paragraph" w:customStyle="1" w:styleId="Ttulo81">
    <w:name w:val="Título 81"/>
    <w:basedOn w:val="Normal"/>
    <w:next w:val="Normal"/>
    <w:qFormat/>
    <w:rsid w:val="00BA6131"/>
    <w:pPr>
      <w:keepNext/>
      <w:keepLines/>
      <w:numPr>
        <w:ilvl w:val="7"/>
        <w:numId w:val="1"/>
      </w:numPr>
      <w:spacing w:before="200"/>
      <w:outlineLvl w:val="7"/>
    </w:pPr>
    <w:rPr>
      <w:rFonts w:ascii="Cambria" w:eastAsia="Times New Roman" w:hAnsi="Cambria" w:cs="Times New Roman"/>
      <w:color w:val="404040"/>
      <w:sz w:val="20"/>
      <w:szCs w:val="20"/>
    </w:rPr>
  </w:style>
  <w:style w:type="paragraph" w:customStyle="1" w:styleId="Ttulo91">
    <w:name w:val="Título 91"/>
    <w:basedOn w:val="Normal"/>
    <w:next w:val="Normal"/>
    <w:qFormat/>
    <w:rsid w:val="00BA6131"/>
    <w:pPr>
      <w:keepNext/>
      <w:keepLines/>
      <w:numPr>
        <w:ilvl w:val="8"/>
        <w:numId w:val="1"/>
      </w:numPr>
      <w:spacing w:before="200"/>
      <w:outlineLvl w:val="8"/>
    </w:pPr>
    <w:rPr>
      <w:rFonts w:ascii="Cambria" w:eastAsia="Times New Roman" w:hAnsi="Cambria" w:cs="Times New Roman"/>
      <w:i/>
      <w:iCs/>
      <w:color w:val="404040"/>
      <w:sz w:val="20"/>
      <w:szCs w:val="20"/>
    </w:rPr>
  </w:style>
  <w:style w:type="character" w:customStyle="1" w:styleId="WW8Num1z0">
    <w:name w:val="WW8Num1z0"/>
    <w:qFormat/>
    <w:rsid w:val="00BA6131"/>
  </w:style>
  <w:style w:type="character" w:customStyle="1" w:styleId="WW8Num1z1">
    <w:name w:val="WW8Num1z1"/>
    <w:qFormat/>
    <w:rsid w:val="00BA6131"/>
  </w:style>
  <w:style w:type="character" w:customStyle="1" w:styleId="WW8Num1z2">
    <w:name w:val="WW8Num1z2"/>
    <w:qFormat/>
    <w:rsid w:val="00BA6131"/>
  </w:style>
  <w:style w:type="character" w:customStyle="1" w:styleId="WW8Num1z3">
    <w:name w:val="WW8Num1z3"/>
    <w:qFormat/>
    <w:rsid w:val="00BA6131"/>
  </w:style>
  <w:style w:type="character" w:customStyle="1" w:styleId="WW8Num1z4">
    <w:name w:val="WW8Num1z4"/>
    <w:qFormat/>
    <w:rsid w:val="00BA6131"/>
  </w:style>
  <w:style w:type="character" w:customStyle="1" w:styleId="WW8Num1z5">
    <w:name w:val="WW8Num1z5"/>
    <w:qFormat/>
    <w:rsid w:val="00BA6131"/>
  </w:style>
  <w:style w:type="character" w:customStyle="1" w:styleId="WW8Num1z6">
    <w:name w:val="WW8Num1z6"/>
    <w:qFormat/>
    <w:rsid w:val="00BA6131"/>
  </w:style>
  <w:style w:type="character" w:customStyle="1" w:styleId="WW8Num1z7">
    <w:name w:val="WW8Num1z7"/>
    <w:qFormat/>
    <w:rsid w:val="00BA6131"/>
  </w:style>
  <w:style w:type="character" w:customStyle="1" w:styleId="WW8Num1z8">
    <w:name w:val="WW8Num1z8"/>
    <w:qFormat/>
    <w:rsid w:val="00BA6131"/>
  </w:style>
  <w:style w:type="character" w:customStyle="1" w:styleId="WW8Num2z0">
    <w:name w:val="WW8Num2z0"/>
    <w:qFormat/>
    <w:rsid w:val="00BA6131"/>
  </w:style>
  <w:style w:type="character" w:customStyle="1" w:styleId="WW8Num2z1">
    <w:name w:val="WW8Num2z1"/>
    <w:qFormat/>
    <w:rsid w:val="00BA6131"/>
  </w:style>
  <w:style w:type="character" w:customStyle="1" w:styleId="WW8Num2z2">
    <w:name w:val="WW8Num2z2"/>
    <w:qFormat/>
    <w:rsid w:val="00BA6131"/>
  </w:style>
  <w:style w:type="character" w:customStyle="1" w:styleId="WW8Num2z3">
    <w:name w:val="WW8Num2z3"/>
    <w:qFormat/>
    <w:rsid w:val="00BA6131"/>
  </w:style>
  <w:style w:type="character" w:customStyle="1" w:styleId="WW8Num2z4">
    <w:name w:val="WW8Num2z4"/>
    <w:qFormat/>
    <w:rsid w:val="00BA6131"/>
  </w:style>
  <w:style w:type="character" w:customStyle="1" w:styleId="WW8Num2z5">
    <w:name w:val="WW8Num2z5"/>
    <w:qFormat/>
    <w:rsid w:val="00BA6131"/>
  </w:style>
  <w:style w:type="character" w:customStyle="1" w:styleId="WW8Num2z6">
    <w:name w:val="WW8Num2z6"/>
    <w:qFormat/>
    <w:rsid w:val="00BA6131"/>
  </w:style>
  <w:style w:type="character" w:customStyle="1" w:styleId="WW8Num2z7">
    <w:name w:val="WW8Num2z7"/>
    <w:qFormat/>
    <w:rsid w:val="00BA6131"/>
  </w:style>
  <w:style w:type="character" w:customStyle="1" w:styleId="WW8Num2z8">
    <w:name w:val="WW8Num2z8"/>
    <w:qFormat/>
    <w:rsid w:val="00BA6131"/>
  </w:style>
  <w:style w:type="character" w:customStyle="1" w:styleId="WW8Num3z0">
    <w:name w:val="WW8Num3z0"/>
    <w:qFormat/>
    <w:rsid w:val="00BA6131"/>
  </w:style>
  <w:style w:type="character" w:customStyle="1" w:styleId="WW8Num3z1">
    <w:name w:val="WW8Num3z1"/>
    <w:qFormat/>
    <w:rsid w:val="00BA6131"/>
  </w:style>
  <w:style w:type="character" w:customStyle="1" w:styleId="WW8Num3z2">
    <w:name w:val="WW8Num3z2"/>
    <w:qFormat/>
    <w:rsid w:val="00BA6131"/>
  </w:style>
  <w:style w:type="character" w:customStyle="1" w:styleId="WW8Num3z3">
    <w:name w:val="WW8Num3z3"/>
    <w:qFormat/>
    <w:rsid w:val="00BA6131"/>
  </w:style>
  <w:style w:type="character" w:customStyle="1" w:styleId="WW8Num3z4">
    <w:name w:val="WW8Num3z4"/>
    <w:qFormat/>
    <w:rsid w:val="00BA6131"/>
  </w:style>
  <w:style w:type="character" w:customStyle="1" w:styleId="WW8Num3z5">
    <w:name w:val="WW8Num3z5"/>
    <w:qFormat/>
    <w:rsid w:val="00BA6131"/>
  </w:style>
  <w:style w:type="character" w:customStyle="1" w:styleId="WW8Num3z6">
    <w:name w:val="WW8Num3z6"/>
    <w:qFormat/>
    <w:rsid w:val="00BA6131"/>
  </w:style>
  <w:style w:type="character" w:customStyle="1" w:styleId="WW8Num3z7">
    <w:name w:val="WW8Num3z7"/>
    <w:qFormat/>
    <w:rsid w:val="00BA6131"/>
  </w:style>
  <w:style w:type="character" w:customStyle="1" w:styleId="WW8Num3z8">
    <w:name w:val="WW8Num3z8"/>
    <w:qFormat/>
    <w:rsid w:val="00BA6131"/>
  </w:style>
  <w:style w:type="character" w:customStyle="1" w:styleId="WW8Num4z0">
    <w:name w:val="WW8Num4z0"/>
    <w:qFormat/>
    <w:rsid w:val="00BA6131"/>
    <w:rPr>
      <w:rFonts w:ascii="Symbol" w:hAnsi="Symbol" w:cs="Symbol"/>
    </w:rPr>
  </w:style>
  <w:style w:type="character" w:customStyle="1" w:styleId="WW8Num5z0">
    <w:name w:val="WW8Num5z0"/>
    <w:qFormat/>
    <w:rsid w:val="00BA6131"/>
    <w:rPr>
      <w:rFonts w:ascii="Symbol" w:hAnsi="Symbol" w:cs="Symbol"/>
    </w:rPr>
  </w:style>
  <w:style w:type="character" w:customStyle="1" w:styleId="WW8Num6z0">
    <w:name w:val="WW8Num6z0"/>
    <w:qFormat/>
    <w:rsid w:val="00BA6131"/>
  </w:style>
  <w:style w:type="character" w:customStyle="1" w:styleId="Absatz-Standardschriftart">
    <w:name w:val="Absatz-Standardschriftart"/>
    <w:qFormat/>
    <w:rsid w:val="00BA6131"/>
  </w:style>
  <w:style w:type="character" w:customStyle="1" w:styleId="WW-Absatz-Standardschriftart">
    <w:name w:val="WW-Absatz-Standardschriftart"/>
    <w:qFormat/>
    <w:rsid w:val="00BA6131"/>
  </w:style>
  <w:style w:type="character" w:customStyle="1" w:styleId="Fontepargpadro1">
    <w:name w:val="Fonte parág. padrão1"/>
    <w:qFormat/>
    <w:rsid w:val="00BA6131"/>
  </w:style>
  <w:style w:type="character" w:customStyle="1" w:styleId="WW-Fontepargpadro">
    <w:name w:val="WW-Fonte parág. padrão"/>
    <w:qFormat/>
    <w:rsid w:val="00BA6131"/>
  </w:style>
  <w:style w:type="character" w:customStyle="1" w:styleId="WW-Fontepargpadro1">
    <w:name w:val="WW-Fonte parág. padrão1"/>
    <w:qFormat/>
    <w:rsid w:val="00BA6131"/>
  </w:style>
  <w:style w:type="character" w:customStyle="1" w:styleId="WW-Fontepargpadro11">
    <w:name w:val="WW-Fonte parág. padrão11"/>
    <w:qFormat/>
    <w:rsid w:val="00BA6131"/>
  </w:style>
  <w:style w:type="character" w:customStyle="1" w:styleId="WW8Num8z0">
    <w:name w:val="WW8Num8z0"/>
    <w:qFormat/>
    <w:rsid w:val="00BA6131"/>
    <w:rPr>
      <w:rFonts w:ascii="Symbol" w:hAnsi="Symbol" w:cs="Symbol"/>
    </w:rPr>
  </w:style>
  <w:style w:type="character" w:customStyle="1" w:styleId="WW8Num8z1">
    <w:name w:val="WW8Num8z1"/>
    <w:qFormat/>
    <w:rsid w:val="00BA6131"/>
    <w:rPr>
      <w:rFonts w:ascii="Courier New" w:hAnsi="Courier New" w:cs="Wingdings"/>
    </w:rPr>
  </w:style>
  <w:style w:type="character" w:customStyle="1" w:styleId="WW8Num8z2">
    <w:name w:val="WW8Num8z2"/>
    <w:qFormat/>
    <w:rsid w:val="00BA6131"/>
    <w:rPr>
      <w:rFonts w:ascii="Wingdings" w:hAnsi="Wingdings" w:cs="Tahoma"/>
    </w:rPr>
  </w:style>
  <w:style w:type="character" w:customStyle="1" w:styleId="WW8Num9z0">
    <w:name w:val="WW8Num9z0"/>
    <w:qFormat/>
    <w:rsid w:val="00BA6131"/>
    <w:rPr>
      <w:rFonts w:ascii="Symbol" w:hAnsi="Symbol" w:cs="Symbol"/>
    </w:rPr>
  </w:style>
  <w:style w:type="character" w:customStyle="1" w:styleId="WW8Num10z0">
    <w:name w:val="WW8Num10z0"/>
    <w:qFormat/>
    <w:rsid w:val="00BA6131"/>
    <w:rPr>
      <w:rFonts w:ascii="Symbol" w:hAnsi="Symbol" w:cs="Symbol"/>
    </w:rPr>
  </w:style>
  <w:style w:type="character" w:customStyle="1" w:styleId="WW-Fontepargpadro111">
    <w:name w:val="WW-Fonte parág. padrão111"/>
    <w:qFormat/>
    <w:rsid w:val="00BA6131"/>
  </w:style>
  <w:style w:type="character" w:customStyle="1" w:styleId="WW-Fontepargpadro1111">
    <w:name w:val="WW-Fonte parág. padrão1111"/>
    <w:qFormat/>
    <w:rsid w:val="00BA6131"/>
  </w:style>
  <w:style w:type="character" w:customStyle="1" w:styleId="CabealhoChar">
    <w:name w:val="Cabeçalho Char"/>
    <w:basedOn w:val="WW-Fontepargpadro1111"/>
    <w:qFormat/>
    <w:rsid w:val="00BA6131"/>
  </w:style>
  <w:style w:type="character" w:customStyle="1" w:styleId="RodapChar">
    <w:name w:val="Rodapé Char"/>
    <w:basedOn w:val="WW-Fontepargpadro1111"/>
    <w:qFormat/>
    <w:rsid w:val="00BA6131"/>
    <w:rPr>
      <w:sz w:val="16"/>
    </w:rPr>
  </w:style>
  <w:style w:type="character" w:customStyle="1" w:styleId="TextodebaloChar">
    <w:name w:val="Texto de balão Char"/>
    <w:basedOn w:val="WW-Fontepargpadro1111"/>
    <w:qFormat/>
    <w:rsid w:val="00BA6131"/>
    <w:rPr>
      <w:rFonts w:ascii="Tahoma" w:hAnsi="Tahoma" w:cs="Tahoma"/>
      <w:sz w:val="16"/>
      <w:szCs w:val="16"/>
    </w:rPr>
  </w:style>
  <w:style w:type="character" w:styleId="TextodoEspaoReservado">
    <w:name w:val="Placeholder Text"/>
    <w:basedOn w:val="WW-Fontepargpadro1111"/>
    <w:qFormat/>
    <w:rsid w:val="00BA6131"/>
    <w:rPr>
      <w:color w:val="808080"/>
    </w:rPr>
  </w:style>
  <w:style w:type="character" w:customStyle="1" w:styleId="TtuloChar">
    <w:name w:val="Título Char"/>
    <w:basedOn w:val="WW-Fontepargpadro1111"/>
    <w:qFormat/>
    <w:rsid w:val="00BA6131"/>
    <w:rPr>
      <w:rFonts w:ascii="Cambria" w:eastAsia="Times New Roman" w:hAnsi="Cambria" w:cs="Times New Roman"/>
      <w:color w:val="17365D"/>
      <w:spacing w:val="5"/>
      <w:kern w:val="2"/>
      <w:sz w:val="52"/>
      <w:szCs w:val="52"/>
    </w:rPr>
  </w:style>
  <w:style w:type="character" w:customStyle="1" w:styleId="SubttuloChar">
    <w:name w:val="Subtítulo Char"/>
    <w:basedOn w:val="WW-Fontepargpadro1111"/>
    <w:qFormat/>
    <w:rsid w:val="00BA613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qFormat/>
    <w:rsid w:val="00BA6131"/>
    <w:rPr>
      <w:rFonts w:ascii="Cambria" w:eastAsia="Times New Roman" w:hAnsi="Cambria" w:cs="Times New Roman"/>
      <w:b/>
      <w:bCs/>
      <w:caps/>
      <w:color w:val="365F91"/>
      <w:sz w:val="28"/>
      <w:szCs w:val="28"/>
    </w:rPr>
  </w:style>
  <w:style w:type="character" w:customStyle="1" w:styleId="Ttulo2Char">
    <w:name w:val="Título 2 Char"/>
    <w:basedOn w:val="WW-Fontepargpadro1111"/>
    <w:qFormat/>
    <w:rsid w:val="00BA6131"/>
    <w:rPr>
      <w:rFonts w:ascii="Cambria" w:eastAsia="Times New Roman" w:hAnsi="Cambria" w:cs="Times New Roman"/>
      <w:b/>
      <w:bCs/>
      <w:color w:val="4F81BD"/>
      <w:sz w:val="26"/>
      <w:szCs w:val="26"/>
    </w:rPr>
  </w:style>
  <w:style w:type="character" w:customStyle="1" w:styleId="Ttulo3Char">
    <w:name w:val="Título 3 Char"/>
    <w:basedOn w:val="WW-Fontepargpadro1111"/>
    <w:qFormat/>
    <w:rsid w:val="00BA6131"/>
    <w:rPr>
      <w:rFonts w:ascii="Cambria" w:eastAsia="Times New Roman" w:hAnsi="Cambria" w:cs="Times New Roman"/>
      <w:b/>
      <w:bCs/>
      <w:color w:val="4F81BD"/>
    </w:rPr>
  </w:style>
  <w:style w:type="character" w:customStyle="1" w:styleId="CorpodetextoChar">
    <w:name w:val="Corpo de texto Char"/>
    <w:basedOn w:val="WW-Fontepargpadro1111"/>
    <w:qFormat/>
    <w:rsid w:val="00BA6131"/>
  </w:style>
  <w:style w:type="character" w:customStyle="1" w:styleId="Ttulo4Char">
    <w:name w:val="Título 4 Char"/>
    <w:basedOn w:val="WW-Fontepargpadro1111"/>
    <w:qFormat/>
    <w:rsid w:val="00BA6131"/>
    <w:rPr>
      <w:rFonts w:ascii="Cambria" w:eastAsia="Times New Roman" w:hAnsi="Cambria" w:cs="Times New Roman"/>
      <w:b/>
      <w:bCs/>
      <w:i/>
      <w:iCs/>
      <w:color w:val="4F81BD"/>
    </w:rPr>
  </w:style>
  <w:style w:type="character" w:customStyle="1" w:styleId="Ttulo5Char">
    <w:name w:val="Título 5 Char"/>
    <w:basedOn w:val="WW-Fontepargpadro1111"/>
    <w:qFormat/>
    <w:rsid w:val="00BA6131"/>
    <w:rPr>
      <w:rFonts w:ascii="Cambria" w:eastAsia="Times New Roman" w:hAnsi="Cambria" w:cs="Times New Roman"/>
      <w:color w:val="243F60"/>
    </w:rPr>
  </w:style>
  <w:style w:type="character" w:customStyle="1" w:styleId="Ttulo6Char">
    <w:name w:val="Título 6 Char"/>
    <w:basedOn w:val="WW-Fontepargpadro1111"/>
    <w:qFormat/>
    <w:rsid w:val="00BA6131"/>
    <w:rPr>
      <w:rFonts w:ascii="Cambria" w:eastAsia="Times New Roman" w:hAnsi="Cambria" w:cs="Times New Roman"/>
      <w:i/>
      <w:iCs/>
      <w:color w:val="243F60"/>
    </w:rPr>
  </w:style>
  <w:style w:type="character" w:customStyle="1" w:styleId="Ttulo7Char">
    <w:name w:val="Título 7 Char"/>
    <w:basedOn w:val="WW-Fontepargpadro1111"/>
    <w:qFormat/>
    <w:rsid w:val="00BA6131"/>
    <w:rPr>
      <w:rFonts w:ascii="Cambria" w:eastAsia="Times New Roman" w:hAnsi="Cambria" w:cs="Times New Roman"/>
      <w:i/>
      <w:iCs/>
      <w:color w:val="404040"/>
    </w:rPr>
  </w:style>
  <w:style w:type="character" w:customStyle="1" w:styleId="Ttulo8Char">
    <w:name w:val="Título 8 Char"/>
    <w:basedOn w:val="WW-Fontepargpadro1111"/>
    <w:qFormat/>
    <w:rsid w:val="00BA6131"/>
    <w:rPr>
      <w:rFonts w:ascii="Cambria" w:eastAsia="Times New Roman" w:hAnsi="Cambria" w:cs="Times New Roman"/>
      <w:color w:val="404040"/>
      <w:sz w:val="20"/>
      <w:szCs w:val="20"/>
    </w:rPr>
  </w:style>
  <w:style w:type="character" w:customStyle="1" w:styleId="Ttulo9Char">
    <w:name w:val="Título 9 Char"/>
    <w:basedOn w:val="WW-Fontepargpadro1111"/>
    <w:qFormat/>
    <w:rsid w:val="00BA613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qFormat/>
    <w:rsid w:val="00BA6131"/>
  </w:style>
  <w:style w:type="character" w:customStyle="1" w:styleId="RecuodecorpodetextoChar">
    <w:name w:val="Recuo de corpo de texto Char"/>
    <w:basedOn w:val="WW-Fontepargpadro1111"/>
    <w:qFormat/>
    <w:rsid w:val="00BA6131"/>
  </w:style>
  <w:style w:type="character" w:customStyle="1" w:styleId="Primeirorecuodecorpodetexto2Char">
    <w:name w:val="Primeiro recuo de corpo de texto 2 Char"/>
    <w:basedOn w:val="RecuodecorpodetextoChar"/>
    <w:qFormat/>
    <w:rsid w:val="00BA6131"/>
  </w:style>
  <w:style w:type="character" w:customStyle="1" w:styleId="LinkdaInternet">
    <w:name w:val="Link da Internet"/>
    <w:basedOn w:val="WW-Fontepargpadro1111"/>
    <w:uiPriority w:val="99"/>
    <w:rsid w:val="00BA6131"/>
    <w:rPr>
      <w:color w:val="0000FF"/>
      <w:u w:val="single"/>
    </w:rPr>
  </w:style>
  <w:style w:type="character" w:customStyle="1" w:styleId="Administrador">
    <w:name w:val="Administrador"/>
    <w:qFormat/>
    <w:rsid w:val="00BA6131"/>
    <w:rPr>
      <w:rFonts w:ascii="Arial" w:hAnsi="Arial" w:cs="Arial"/>
      <w:color w:val="auto"/>
      <w:sz w:val="20"/>
      <w:szCs w:val="20"/>
    </w:rPr>
  </w:style>
  <w:style w:type="character" w:customStyle="1" w:styleId="apple-converted-space">
    <w:name w:val="apple-converted-space"/>
    <w:basedOn w:val="WW-Fontepargpadro1111"/>
    <w:qFormat/>
    <w:rsid w:val="00BA6131"/>
  </w:style>
  <w:style w:type="character" w:styleId="Forte">
    <w:name w:val="Strong"/>
    <w:basedOn w:val="WW-Fontepargpadro1111"/>
    <w:qFormat/>
    <w:rsid w:val="00BA6131"/>
    <w:rPr>
      <w:b/>
      <w:bCs/>
    </w:rPr>
  </w:style>
  <w:style w:type="character" w:styleId="HiperlinkVisitado">
    <w:name w:val="FollowedHyperlink"/>
    <w:basedOn w:val="WW-Fontepargpadro1111"/>
    <w:qFormat/>
    <w:rsid w:val="00BA6131"/>
    <w:rPr>
      <w:color w:val="800080"/>
      <w:u w:val="single"/>
    </w:rPr>
  </w:style>
  <w:style w:type="character" w:customStyle="1" w:styleId="Refdecomentrio1">
    <w:name w:val="Ref. de comentário1"/>
    <w:basedOn w:val="WW-Fontepargpadro1111"/>
    <w:qFormat/>
    <w:rsid w:val="00BA6131"/>
    <w:rPr>
      <w:sz w:val="16"/>
      <w:szCs w:val="16"/>
    </w:rPr>
  </w:style>
  <w:style w:type="character" w:customStyle="1" w:styleId="TextodecomentrioChar">
    <w:name w:val="Texto de comentário Char"/>
    <w:basedOn w:val="WW-Fontepargpadro1111"/>
    <w:qFormat/>
    <w:rsid w:val="00BA6131"/>
    <w:rPr>
      <w:sz w:val="20"/>
      <w:szCs w:val="20"/>
    </w:rPr>
  </w:style>
  <w:style w:type="character" w:customStyle="1" w:styleId="AssuntodocomentrioChar">
    <w:name w:val="Assunto do comentário Char"/>
    <w:basedOn w:val="TextodecomentrioChar"/>
    <w:qFormat/>
    <w:rsid w:val="00BA6131"/>
    <w:rPr>
      <w:b/>
      <w:bCs/>
      <w:sz w:val="20"/>
      <w:szCs w:val="20"/>
    </w:rPr>
  </w:style>
  <w:style w:type="character" w:customStyle="1" w:styleId="Estilo6Char">
    <w:name w:val="Estilo6 Char"/>
    <w:qFormat/>
    <w:rsid w:val="00BA6131"/>
    <w:rPr>
      <w:rFonts w:ascii="Arial" w:eastAsia="Times New Roman" w:hAnsi="Arial" w:cs="Arial"/>
      <w:b/>
      <w:bCs/>
      <w:sz w:val="24"/>
      <w:szCs w:val="24"/>
    </w:rPr>
  </w:style>
  <w:style w:type="character" w:customStyle="1" w:styleId="Vnculodendice">
    <w:name w:val="Vínculo de índice"/>
    <w:qFormat/>
    <w:rsid w:val="00BA6131"/>
  </w:style>
  <w:style w:type="character" w:customStyle="1" w:styleId="Smbolosdenumerao">
    <w:name w:val="Símbolos de numeração"/>
    <w:qFormat/>
    <w:rsid w:val="00BA6131"/>
  </w:style>
  <w:style w:type="character" w:customStyle="1" w:styleId="Marcas">
    <w:name w:val="Marcas"/>
    <w:qFormat/>
    <w:rsid w:val="00BA6131"/>
    <w:rPr>
      <w:rFonts w:ascii="OpenSymbol" w:eastAsia="OpenSymbol" w:hAnsi="OpenSymbol" w:cs="OpenSymbol"/>
    </w:rPr>
  </w:style>
  <w:style w:type="character" w:customStyle="1" w:styleId="TextodenotaderodapChar">
    <w:name w:val="Texto de nota de rodapé Char"/>
    <w:basedOn w:val="Fontepargpadro"/>
    <w:link w:val="Textodenotaderodap1"/>
    <w:uiPriority w:val="99"/>
    <w:semiHidden/>
    <w:qFormat/>
    <w:rsid w:val="002641AA"/>
    <w:rPr>
      <w:rFonts w:ascii="Calibri" w:eastAsia="Calibri" w:hAnsi="Calibri" w:cs="Cambria"/>
      <w:lang w:eastAsia="zh-CN"/>
    </w:rPr>
  </w:style>
  <w:style w:type="character" w:customStyle="1" w:styleId="ncoradanotaderodap">
    <w:name w:val="Âncora da nota de rodapé"/>
    <w:rsid w:val="00BA6131"/>
    <w:rPr>
      <w:vertAlign w:val="superscript"/>
    </w:rPr>
  </w:style>
  <w:style w:type="character" w:customStyle="1" w:styleId="FootnoteCharacters">
    <w:name w:val="Footnote Characters"/>
    <w:basedOn w:val="Fontepargpadro"/>
    <w:uiPriority w:val="99"/>
    <w:semiHidden/>
    <w:unhideWhenUsed/>
    <w:qFormat/>
    <w:rsid w:val="002641AA"/>
    <w:rPr>
      <w:vertAlign w:val="superscript"/>
    </w:rPr>
  </w:style>
  <w:style w:type="character" w:customStyle="1" w:styleId="Caracteresdenotaderodap">
    <w:name w:val="Caracteres de nota de rodapé"/>
    <w:qFormat/>
    <w:rsid w:val="00BA6131"/>
  </w:style>
  <w:style w:type="character" w:customStyle="1" w:styleId="ncoradanotadefim">
    <w:name w:val="Âncora da nota de fim"/>
    <w:rsid w:val="00BA6131"/>
    <w:rPr>
      <w:vertAlign w:val="superscript"/>
    </w:rPr>
  </w:style>
  <w:style w:type="character" w:customStyle="1" w:styleId="Caracteresdenotadefim">
    <w:name w:val="Caracteres de nota de fim"/>
    <w:qFormat/>
    <w:rsid w:val="00BA6131"/>
  </w:style>
  <w:style w:type="paragraph" w:styleId="Corpodetexto">
    <w:name w:val="Body Text"/>
    <w:basedOn w:val="Normal"/>
    <w:rsid w:val="00BA6131"/>
    <w:pPr>
      <w:spacing w:after="120"/>
    </w:pPr>
  </w:style>
  <w:style w:type="paragraph" w:styleId="Lista">
    <w:name w:val="List"/>
    <w:basedOn w:val="Corpodetexto"/>
    <w:rsid w:val="00BA6131"/>
  </w:style>
  <w:style w:type="paragraph" w:customStyle="1" w:styleId="Legenda1">
    <w:name w:val="Legenda1"/>
    <w:basedOn w:val="Normal"/>
    <w:qFormat/>
    <w:rsid w:val="00BA6131"/>
    <w:pPr>
      <w:suppressLineNumbers/>
      <w:spacing w:before="120" w:after="120"/>
    </w:pPr>
    <w:rPr>
      <w:rFonts w:cs="Lohit Devanagari"/>
      <w:i/>
      <w:iCs/>
      <w:sz w:val="24"/>
      <w:szCs w:val="24"/>
    </w:rPr>
  </w:style>
  <w:style w:type="paragraph" w:customStyle="1" w:styleId="ndice">
    <w:name w:val="Índice"/>
    <w:basedOn w:val="Normal"/>
    <w:qFormat/>
    <w:rsid w:val="00BA6131"/>
    <w:pPr>
      <w:suppressLineNumbers/>
    </w:pPr>
  </w:style>
  <w:style w:type="paragraph" w:customStyle="1" w:styleId="Ttulo10">
    <w:name w:val="Título1"/>
    <w:basedOn w:val="Normal"/>
    <w:next w:val="Normal"/>
    <w:qFormat/>
    <w:rsid w:val="00BA6131"/>
    <w:pPr>
      <w:spacing w:after="300" w:line="240" w:lineRule="auto"/>
      <w:contextualSpacing/>
    </w:pPr>
    <w:rPr>
      <w:rFonts w:ascii="Cambria" w:eastAsia="Times New Roman" w:hAnsi="Cambria" w:cs="Times New Roman"/>
      <w:color w:val="17365D"/>
      <w:spacing w:val="5"/>
      <w:kern w:val="2"/>
      <w:sz w:val="52"/>
      <w:szCs w:val="52"/>
    </w:rPr>
  </w:style>
  <w:style w:type="paragraph" w:styleId="Legenda">
    <w:name w:val="caption"/>
    <w:basedOn w:val="Normal"/>
    <w:next w:val="Normal"/>
    <w:qFormat/>
    <w:rsid w:val="00BA6131"/>
    <w:pPr>
      <w:spacing w:after="120" w:line="240" w:lineRule="auto"/>
      <w:jc w:val="center"/>
    </w:pPr>
    <w:rPr>
      <w:b/>
      <w:bCs/>
      <w:color w:val="4F81BD"/>
      <w:szCs w:val="18"/>
    </w:rPr>
  </w:style>
  <w:style w:type="paragraph" w:customStyle="1" w:styleId="CabealhoeRodap">
    <w:name w:val="Cabeçalho e Rodapé"/>
    <w:basedOn w:val="Normal"/>
    <w:qFormat/>
    <w:rsid w:val="00BA6131"/>
  </w:style>
  <w:style w:type="paragraph" w:customStyle="1" w:styleId="Cabealho1">
    <w:name w:val="Cabeçalho1"/>
    <w:basedOn w:val="Normal"/>
    <w:rsid w:val="00BA6131"/>
    <w:pPr>
      <w:spacing w:line="240" w:lineRule="auto"/>
    </w:pPr>
  </w:style>
  <w:style w:type="paragraph" w:customStyle="1" w:styleId="Rodap1">
    <w:name w:val="Rodapé1"/>
    <w:basedOn w:val="Normal"/>
    <w:rsid w:val="00BA6131"/>
    <w:pPr>
      <w:spacing w:line="240" w:lineRule="auto"/>
    </w:pPr>
    <w:rPr>
      <w:sz w:val="16"/>
    </w:rPr>
  </w:style>
  <w:style w:type="paragraph" w:styleId="Textodebalo">
    <w:name w:val="Balloon Text"/>
    <w:basedOn w:val="Normal"/>
    <w:qFormat/>
    <w:rsid w:val="00BA6131"/>
    <w:pPr>
      <w:spacing w:line="240" w:lineRule="auto"/>
    </w:pPr>
    <w:rPr>
      <w:rFonts w:ascii="Tahoma" w:hAnsi="Tahoma" w:cs="Tahoma"/>
      <w:sz w:val="16"/>
      <w:szCs w:val="16"/>
    </w:rPr>
  </w:style>
  <w:style w:type="paragraph" w:styleId="Subttulo">
    <w:name w:val="Subtitle"/>
    <w:basedOn w:val="Normal"/>
    <w:next w:val="Normal"/>
    <w:rPr>
      <w:rFonts w:ascii="Cambria" w:eastAsia="Cambria" w:hAnsi="Cambria"/>
      <w:i/>
      <w:color w:val="4F81BD"/>
      <w:sz w:val="24"/>
      <w:szCs w:val="24"/>
    </w:rPr>
  </w:style>
  <w:style w:type="paragraph" w:styleId="CabealhodoSumrio">
    <w:name w:val="TOC Heading"/>
    <w:basedOn w:val="Ttulo11"/>
    <w:next w:val="Normal"/>
    <w:uiPriority w:val="39"/>
    <w:qFormat/>
    <w:rsid w:val="00BA6131"/>
    <w:pPr>
      <w:pageBreakBefore/>
      <w:numPr>
        <w:numId w:val="0"/>
      </w:numPr>
    </w:pPr>
  </w:style>
  <w:style w:type="paragraph" w:styleId="PargrafodaLista">
    <w:name w:val="List Paragraph"/>
    <w:basedOn w:val="Normal"/>
    <w:uiPriority w:val="34"/>
    <w:qFormat/>
    <w:rsid w:val="00BA6131"/>
    <w:pPr>
      <w:ind w:left="720"/>
      <w:contextualSpacing/>
      <w:jc w:val="both"/>
    </w:pPr>
  </w:style>
  <w:style w:type="paragraph" w:customStyle="1" w:styleId="Primeirorecuodecorpodetexto1">
    <w:name w:val="Primeiro recuo de corpo de texto1"/>
    <w:basedOn w:val="Corpodetexto"/>
    <w:qFormat/>
    <w:rsid w:val="00BA6131"/>
    <w:pPr>
      <w:spacing w:after="200"/>
      <w:ind w:firstLine="357"/>
      <w:jc w:val="both"/>
    </w:pPr>
  </w:style>
  <w:style w:type="paragraph" w:styleId="SemEspaamento">
    <w:name w:val="No Spacing"/>
    <w:qFormat/>
    <w:rsid w:val="00BA6131"/>
    <w:pPr>
      <w:suppressAutoHyphens/>
    </w:pPr>
    <w:rPr>
      <w:rFonts w:cs="Cambria"/>
      <w:lang w:eastAsia="zh-CN"/>
    </w:rPr>
  </w:style>
  <w:style w:type="paragraph" w:styleId="Recuodecorpodetexto">
    <w:name w:val="Body Text Indent"/>
    <w:basedOn w:val="Normal"/>
    <w:rsid w:val="00BA6131"/>
    <w:pPr>
      <w:spacing w:after="120"/>
      <w:ind w:left="283"/>
    </w:pPr>
  </w:style>
  <w:style w:type="paragraph" w:customStyle="1" w:styleId="Primeirorecuodecorpodetexto21">
    <w:name w:val="Primeiro recuo de corpo de texto 21"/>
    <w:basedOn w:val="Recuodecorpodetexto"/>
    <w:qFormat/>
    <w:rsid w:val="00BA6131"/>
    <w:pPr>
      <w:spacing w:after="200"/>
      <w:ind w:left="360" w:firstLine="360"/>
    </w:pPr>
  </w:style>
  <w:style w:type="paragraph" w:customStyle="1" w:styleId="Sumrio11">
    <w:name w:val="Sumário 11"/>
    <w:basedOn w:val="Normal"/>
    <w:next w:val="Normal"/>
    <w:uiPriority w:val="39"/>
    <w:rsid w:val="00BA6131"/>
    <w:pPr>
      <w:spacing w:after="100"/>
    </w:pPr>
  </w:style>
  <w:style w:type="paragraph" w:customStyle="1" w:styleId="Sumrio21">
    <w:name w:val="Sumário 21"/>
    <w:basedOn w:val="Normal"/>
    <w:next w:val="Normal"/>
    <w:uiPriority w:val="39"/>
    <w:rsid w:val="00BA6131"/>
    <w:pPr>
      <w:spacing w:after="100"/>
      <w:ind w:left="220"/>
    </w:pPr>
  </w:style>
  <w:style w:type="paragraph" w:customStyle="1" w:styleId="Sumrio31">
    <w:name w:val="Sumário 31"/>
    <w:basedOn w:val="Normal"/>
    <w:next w:val="Normal"/>
    <w:uiPriority w:val="39"/>
    <w:rsid w:val="00BA6131"/>
    <w:pPr>
      <w:spacing w:after="100"/>
      <w:ind w:left="440"/>
    </w:pPr>
  </w:style>
  <w:style w:type="paragraph" w:styleId="NormalWeb">
    <w:name w:val="Normal (Web)"/>
    <w:basedOn w:val="Normal"/>
    <w:qFormat/>
    <w:rsid w:val="00BA6131"/>
    <w:pPr>
      <w:spacing w:before="100" w:after="100" w:line="240" w:lineRule="auto"/>
    </w:pPr>
    <w:rPr>
      <w:rFonts w:ascii="Times New Roman" w:eastAsia="Times New Roman" w:hAnsi="Times New Roman" w:cs="Times New Roman"/>
      <w:sz w:val="24"/>
      <w:szCs w:val="24"/>
    </w:rPr>
  </w:style>
  <w:style w:type="paragraph" w:customStyle="1" w:styleId="Textodecomentrio1">
    <w:name w:val="Texto de comentário1"/>
    <w:basedOn w:val="Normal"/>
    <w:qFormat/>
    <w:rsid w:val="00BA6131"/>
    <w:pPr>
      <w:spacing w:line="240" w:lineRule="auto"/>
    </w:pPr>
    <w:rPr>
      <w:sz w:val="20"/>
      <w:szCs w:val="20"/>
    </w:rPr>
  </w:style>
  <w:style w:type="paragraph" w:styleId="Reviso">
    <w:name w:val="Revision"/>
    <w:qFormat/>
    <w:rsid w:val="00BA6131"/>
    <w:pPr>
      <w:suppressAutoHyphens/>
    </w:pPr>
    <w:rPr>
      <w:rFonts w:cs="Cambria"/>
      <w:lang w:eastAsia="zh-CN"/>
    </w:rPr>
  </w:style>
  <w:style w:type="paragraph" w:styleId="Assuntodocomentrio">
    <w:name w:val="annotation subject"/>
    <w:basedOn w:val="Textodecomentrio1"/>
    <w:next w:val="Textodecomentrio1"/>
    <w:qFormat/>
    <w:rsid w:val="00BA6131"/>
    <w:rPr>
      <w:b/>
      <w:bCs/>
    </w:rPr>
  </w:style>
  <w:style w:type="paragraph" w:customStyle="1" w:styleId="Estilo6">
    <w:name w:val="Estilo6"/>
    <w:basedOn w:val="Ttulo21"/>
    <w:qFormat/>
    <w:rsid w:val="00BA6131"/>
    <w:pPr>
      <w:keepLines w:val="0"/>
      <w:spacing w:before="0" w:line="360" w:lineRule="auto"/>
      <w:jc w:val="center"/>
    </w:pPr>
    <w:rPr>
      <w:rFonts w:ascii="Arial" w:hAnsi="Arial"/>
      <w:color w:val="auto"/>
      <w:sz w:val="24"/>
      <w:szCs w:val="24"/>
    </w:rPr>
  </w:style>
  <w:style w:type="paragraph" w:customStyle="1" w:styleId="Sumrio41">
    <w:name w:val="Sumário 41"/>
    <w:basedOn w:val="ndice"/>
    <w:rsid w:val="00BA6131"/>
    <w:pPr>
      <w:tabs>
        <w:tab w:val="right" w:leader="dot" w:pos="8789"/>
      </w:tabs>
      <w:ind w:left="849"/>
    </w:pPr>
  </w:style>
  <w:style w:type="paragraph" w:customStyle="1" w:styleId="Sumrio51">
    <w:name w:val="Sumário 51"/>
    <w:basedOn w:val="ndice"/>
    <w:rsid w:val="00BA6131"/>
    <w:pPr>
      <w:tabs>
        <w:tab w:val="right" w:leader="dot" w:pos="8506"/>
      </w:tabs>
      <w:ind w:left="1132"/>
    </w:pPr>
  </w:style>
  <w:style w:type="paragraph" w:customStyle="1" w:styleId="Sumrio61">
    <w:name w:val="Sumário 61"/>
    <w:basedOn w:val="ndice"/>
    <w:rsid w:val="00BA6131"/>
    <w:pPr>
      <w:tabs>
        <w:tab w:val="right" w:leader="dot" w:pos="8223"/>
      </w:tabs>
      <w:ind w:left="1415"/>
    </w:pPr>
  </w:style>
  <w:style w:type="paragraph" w:customStyle="1" w:styleId="Sumrio71">
    <w:name w:val="Sumário 71"/>
    <w:basedOn w:val="ndice"/>
    <w:rsid w:val="00BA6131"/>
    <w:pPr>
      <w:tabs>
        <w:tab w:val="right" w:leader="dot" w:pos="7940"/>
      </w:tabs>
      <w:ind w:left="1698"/>
    </w:pPr>
  </w:style>
  <w:style w:type="paragraph" w:customStyle="1" w:styleId="Sumrio81">
    <w:name w:val="Sumário 81"/>
    <w:basedOn w:val="ndice"/>
    <w:rsid w:val="00BA6131"/>
    <w:pPr>
      <w:tabs>
        <w:tab w:val="right" w:leader="dot" w:pos="7657"/>
      </w:tabs>
      <w:ind w:left="1981"/>
    </w:pPr>
  </w:style>
  <w:style w:type="paragraph" w:customStyle="1" w:styleId="Sumrio91">
    <w:name w:val="Sumário 91"/>
    <w:basedOn w:val="ndice"/>
    <w:rsid w:val="00BA6131"/>
    <w:pPr>
      <w:tabs>
        <w:tab w:val="right" w:leader="dot" w:pos="7374"/>
      </w:tabs>
      <w:ind w:left="2264"/>
    </w:pPr>
  </w:style>
  <w:style w:type="paragraph" w:customStyle="1" w:styleId="Sumrio10">
    <w:name w:val="Sumário 10"/>
    <w:basedOn w:val="ndice"/>
    <w:qFormat/>
    <w:rsid w:val="00BA6131"/>
    <w:pPr>
      <w:tabs>
        <w:tab w:val="right" w:leader="dot" w:pos="7091"/>
      </w:tabs>
      <w:ind w:left="2547"/>
    </w:pPr>
  </w:style>
  <w:style w:type="paragraph" w:customStyle="1" w:styleId="Contedodatabela">
    <w:name w:val="Conteúdo da tabela"/>
    <w:basedOn w:val="Normal"/>
    <w:qFormat/>
    <w:rsid w:val="00BA6131"/>
    <w:pPr>
      <w:suppressLineNumbers/>
    </w:pPr>
  </w:style>
  <w:style w:type="paragraph" w:customStyle="1" w:styleId="Ttulodetabela">
    <w:name w:val="Título de tabela"/>
    <w:basedOn w:val="Contedodatabela"/>
    <w:qFormat/>
    <w:rsid w:val="00BA6131"/>
    <w:pPr>
      <w:jc w:val="center"/>
    </w:pPr>
    <w:rPr>
      <w:b/>
      <w:bCs/>
    </w:rPr>
  </w:style>
  <w:style w:type="paragraph" w:styleId="Citao">
    <w:name w:val="Quote"/>
    <w:basedOn w:val="Normal"/>
    <w:next w:val="Normal"/>
    <w:qFormat/>
    <w:rsid w:val="00BA6131"/>
    <w:pPr>
      <w:spacing w:line="240" w:lineRule="auto"/>
    </w:pPr>
    <w:rPr>
      <w:rFonts w:eastAsia="Times New Roman"/>
      <w:i/>
      <w:color w:val="000080"/>
      <w:sz w:val="20"/>
    </w:rPr>
  </w:style>
  <w:style w:type="paragraph" w:customStyle="1" w:styleId="Caixa">
    <w:name w:val="Caixa"/>
    <w:basedOn w:val="Normal"/>
    <w:qFormat/>
    <w:rsid w:val="00BA6131"/>
    <w:pPr>
      <w:spacing w:before="60" w:after="60" w:line="240" w:lineRule="auto"/>
    </w:pPr>
    <w:rPr>
      <w:rFonts w:eastAsia="Times New Roman"/>
    </w:rPr>
  </w:style>
  <w:style w:type="paragraph" w:customStyle="1" w:styleId="Ttulodenddeautoridades">
    <w:name w:val="Título de índ. de autoridades"/>
    <w:basedOn w:val="Ttulo10"/>
    <w:qFormat/>
    <w:rsid w:val="00BA6131"/>
    <w:pPr>
      <w:suppressLineNumbers/>
    </w:pPr>
    <w:rPr>
      <w:b/>
      <w:bCs/>
      <w:sz w:val="32"/>
      <w:szCs w:val="32"/>
    </w:rPr>
  </w:style>
  <w:style w:type="paragraph" w:customStyle="1" w:styleId="Ttulo100">
    <w:name w:val="Título 10"/>
    <w:basedOn w:val="Ttulo10"/>
    <w:next w:val="Corpodetexto"/>
    <w:qFormat/>
    <w:rsid w:val="00BA6131"/>
    <w:rPr>
      <w:b/>
      <w:bCs/>
      <w:sz w:val="21"/>
      <w:szCs w:val="21"/>
    </w:rPr>
  </w:style>
  <w:style w:type="paragraph" w:customStyle="1" w:styleId="Textodenotaderodap1">
    <w:name w:val="Texto de nota de rodapé1"/>
    <w:basedOn w:val="Normal"/>
    <w:link w:val="TextodenotaderodapChar"/>
    <w:uiPriority w:val="99"/>
    <w:semiHidden/>
    <w:unhideWhenUsed/>
    <w:rsid w:val="002641AA"/>
    <w:pPr>
      <w:spacing w:line="240" w:lineRule="auto"/>
    </w:pPr>
    <w:rPr>
      <w:sz w:val="20"/>
      <w:szCs w:val="20"/>
    </w:rPr>
  </w:style>
  <w:style w:type="paragraph" w:customStyle="1" w:styleId="Default">
    <w:name w:val="Default"/>
    <w:qFormat/>
    <w:rsid w:val="00781953"/>
    <w:rPr>
      <w:rFonts w:ascii="Verdana" w:eastAsia="Times New Roman"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rsid w:val="00BA6131"/>
    <w:tblPr>
      <w:tblStyleRowBandSize w:val="1"/>
      <w:tblStyleColBandSize w:val="1"/>
      <w:tblCellMar>
        <w:left w:w="108" w:type="dxa"/>
        <w:right w:w="108" w:type="dxa"/>
      </w:tblCellMar>
    </w:tblPr>
  </w:style>
  <w:style w:type="table" w:customStyle="1" w:styleId="a0">
    <w:basedOn w:val="TableNormal1"/>
    <w:rsid w:val="00BA6131"/>
    <w:tblPr>
      <w:tblStyleRowBandSize w:val="1"/>
      <w:tblStyleColBandSize w:val="1"/>
      <w:tblCellMar>
        <w:top w:w="100" w:type="dxa"/>
        <w:left w:w="100" w:type="dxa"/>
        <w:bottom w:w="100" w:type="dxa"/>
        <w:right w:w="100" w:type="dxa"/>
      </w:tblCellMar>
    </w:tblPr>
  </w:style>
  <w:style w:type="table" w:customStyle="1" w:styleId="a1">
    <w:basedOn w:val="TableNormal1"/>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1"/>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1"/>
    <w:rsid w:val="00BA6131"/>
    <w:tblPr>
      <w:tblStyleRowBandSize w:val="1"/>
      <w:tblStyleColBandSize w:val="1"/>
      <w:tblCellMar>
        <w:top w:w="100" w:type="dxa"/>
        <w:left w:w="100" w:type="dxa"/>
        <w:bottom w:w="100" w:type="dxa"/>
        <w:right w:w="100" w:type="dxa"/>
      </w:tblCellMar>
    </w:tblPr>
  </w:style>
  <w:style w:type="table" w:customStyle="1" w:styleId="a4">
    <w:basedOn w:val="TableNormal1"/>
    <w:rsid w:val="00BA6131"/>
    <w:tblPr>
      <w:tblStyleRowBandSize w:val="1"/>
      <w:tblStyleColBandSize w:val="1"/>
      <w:tblCellMar>
        <w:top w:w="100" w:type="dxa"/>
        <w:left w:w="100" w:type="dxa"/>
        <w:bottom w:w="100" w:type="dxa"/>
        <w:right w:w="100" w:type="dxa"/>
      </w:tblCellMar>
    </w:tblPr>
  </w:style>
  <w:style w:type="table" w:customStyle="1" w:styleId="a5">
    <w:basedOn w:val="TableNormal1"/>
    <w:rsid w:val="00BA6131"/>
    <w:tblPr>
      <w:tblStyleRowBandSize w:val="1"/>
      <w:tblStyleColBandSize w:val="1"/>
      <w:tblCellMar>
        <w:top w:w="100" w:type="dxa"/>
        <w:left w:w="100" w:type="dxa"/>
        <w:bottom w:w="100" w:type="dxa"/>
        <w:right w:w="100" w:type="dxa"/>
      </w:tblCellMar>
    </w:tblPr>
  </w:style>
  <w:style w:type="table" w:customStyle="1" w:styleId="a6">
    <w:basedOn w:val="TableNormal1"/>
    <w:rsid w:val="00BA6131"/>
    <w:tblPr>
      <w:tblStyleRowBandSize w:val="1"/>
      <w:tblStyleColBandSize w:val="1"/>
      <w:tblCellMar>
        <w:top w:w="105" w:type="dxa"/>
        <w:left w:w="105" w:type="dxa"/>
        <w:bottom w:w="105" w:type="dxa"/>
        <w:right w:w="105" w:type="dxa"/>
      </w:tblCellMar>
    </w:tblPr>
  </w:style>
  <w:style w:type="table" w:customStyle="1" w:styleId="a7">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8">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9">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a">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b">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c">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d">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e">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f">
    <w:basedOn w:val="TableNormal1"/>
    <w:tblPr>
      <w:tblStyleRowBandSize w:val="1"/>
      <w:tblStyleColBandSize w:val="1"/>
      <w:tblCellMar>
        <w:left w:w="115" w:type="dxa"/>
        <w:right w:w="115" w:type="dxa"/>
      </w:tblCellMar>
    </w:tblPr>
    <w:tcPr>
      <w:shd w:val="clear" w:color="auto" w:fill="FFFFFF"/>
    </w:tc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left w:w="115" w:type="dxa"/>
        <w:right w:w="115" w:type="dxa"/>
      </w:tblCellMar>
    </w:tblPr>
    <w:tcPr>
      <w:shd w:val="clear" w:color="auto" w:fill="FFFFFF"/>
    </w:tcPr>
  </w:style>
  <w:style w:type="table" w:customStyle="1" w:styleId="af2">
    <w:basedOn w:val="TableNormal1"/>
    <w:tblPr>
      <w:tblStyleRowBandSize w:val="1"/>
      <w:tblStyleColBandSize w:val="1"/>
      <w:tblCellMar>
        <w:left w:w="115" w:type="dxa"/>
        <w:right w:w="115" w:type="dxa"/>
      </w:tblCellMar>
    </w:tblPr>
    <w:tcPr>
      <w:shd w:val="clear" w:color="auto" w:fill="FFFFFF"/>
    </w:tcPr>
  </w:style>
  <w:style w:type="table" w:customStyle="1" w:styleId="af3">
    <w:basedOn w:val="TableNormal1"/>
    <w:tblPr>
      <w:tblStyleRowBandSize w:val="1"/>
      <w:tblStyleColBandSize w:val="1"/>
      <w:tblCellMar>
        <w:left w:w="115" w:type="dxa"/>
        <w:right w:w="115" w:type="dxa"/>
      </w:tblCellMar>
    </w:tblPr>
    <w:tcPr>
      <w:shd w:val="clear" w:color="auto" w:fill="FFFFFF"/>
    </w:tcPr>
  </w:style>
  <w:style w:type="paragraph" w:styleId="Cabealho">
    <w:name w:val="header"/>
    <w:basedOn w:val="Normal"/>
    <w:link w:val="CabealhoChar1"/>
    <w:uiPriority w:val="99"/>
    <w:unhideWhenUsed/>
    <w:rsid w:val="00F9236D"/>
    <w:pPr>
      <w:tabs>
        <w:tab w:val="center" w:pos="4252"/>
        <w:tab w:val="right" w:pos="8504"/>
      </w:tabs>
      <w:spacing w:line="240" w:lineRule="auto"/>
    </w:pPr>
  </w:style>
  <w:style w:type="character" w:customStyle="1" w:styleId="CabealhoChar1">
    <w:name w:val="Cabeçalho Char1"/>
    <w:basedOn w:val="Fontepargpadro"/>
    <w:link w:val="Cabealho"/>
    <w:uiPriority w:val="99"/>
    <w:rsid w:val="00F9236D"/>
    <w:rPr>
      <w:rFonts w:cs="Cambria"/>
      <w:lang w:eastAsia="zh-CN"/>
    </w:rPr>
  </w:style>
  <w:style w:type="paragraph" w:styleId="Rodap">
    <w:name w:val="footer"/>
    <w:basedOn w:val="Normal"/>
    <w:link w:val="RodapChar1"/>
    <w:uiPriority w:val="99"/>
    <w:unhideWhenUsed/>
    <w:rsid w:val="00F9236D"/>
    <w:pPr>
      <w:tabs>
        <w:tab w:val="center" w:pos="4252"/>
        <w:tab w:val="right" w:pos="8504"/>
      </w:tabs>
      <w:spacing w:line="240" w:lineRule="auto"/>
    </w:pPr>
  </w:style>
  <w:style w:type="character" w:customStyle="1" w:styleId="RodapChar1">
    <w:name w:val="Rodapé Char1"/>
    <w:basedOn w:val="Fontepargpadro"/>
    <w:link w:val="Rodap"/>
    <w:uiPriority w:val="99"/>
    <w:rsid w:val="00F9236D"/>
    <w:rPr>
      <w:rFonts w:cs="Cambria"/>
      <w:lang w:eastAsia="zh-CN"/>
    </w:rPr>
  </w:style>
  <w:style w:type="table" w:styleId="ListaClara-nfase1">
    <w:name w:val="Light List Accent 1"/>
    <w:basedOn w:val="Tabelanormal"/>
    <w:uiPriority w:val="61"/>
    <w:rsid w:val="002B6D03"/>
    <w:pPr>
      <w:spacing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ombreamentoClaro-nfase1">
    <w:name w:val="Light Shading Accent 1"/>
    <w:basedOn w:val="Tabelanormal"/>
    <w:uiPriority w:val="60"/>
    <w:rsid w:val="002B6D03"/>
    <w:pPr>
      <w:spacing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131"/>
    <w:pPr>
      <w:suppressAutoHyphens/>
    </w:pPr>
    <w:rPr>
      <w:rFonts w:cs="Cambria"/>
      <w:lang w:eastAsia="zh-CN"/>
    </w:rPr>
  </w:style>
  <w:style w:type="paragraph" w:styleId="Ttulo1">
    <w:name w:val="heading 1"/>
    <w:basedOn w:val="Normal1"/>
    <w:next w:val="Normal1"/>
    <w:rsid w:val="00BA6131"/>
    <w:pPr>
      <w:keepNext/>
      <w:keepLines/>
      <w:spacing w:before="480"/>
      <w:ind w:left="432" w:hanging="432"/>
      <w:outlineLvl w:val="0"/>
    </w:pPr>
    <w:rPr>
      <w:rFonts w:ascii="Cambria" w:eastAsia="Cambria" w:hAnsi="Cambria" w:cs="Cambria"/>
      <w:b/>
      <w:smallCaps/>
      <w:color w:val="365F91"/>
      <w:sz w:val="28"/>
      <w:szCs w:val="28"/>
    </w:rPr>
  </w:style>
  <w:style w:type="paragraph" w:styleId="Ttulo2">
    <w:name w:val="heading 2"/>
    <w:basedOn w:val="Normal1"/>
    <w:next w:val="Normal1"/>
    <w:rsid w:val="00BA6131"/>
    <w:pPr>
      <w:keepNext/>
      <w:keepLines/>
      <w:spacing w:before="200"/>
      <w:outlineLvl w:val="1"/>
    </w:pPr>
    <w:rPr>
      <w:rFonts w:ascii="Cambria" w:eastAsia="Cambria" w:hAnsi="Cambria" w:cs="Cambria"/>
      <w:b/>
      <w:color w:val="4F81BD"/>
      <w:sz w:val="26"/>
      <w:szCs w:val="26"/>
    </w:rPr>
  </w:style>
  <w:style w:type="paragraph" w:styleId="Ttulo3">
    <w:name w:val="heading 3"/>
    <w:basedOn w:val="Normal1"/>
    <w:next w:val="Normal1"/>
    <w:rsid w:val="00BA6131"/>
    <w:pPr>
      <w:keepNext/>
      <w:keepLines/>
      <w:spacing w:before="200" w:after="120"/>
      <w:jc w:val="both"/>
      <w:outlineLvl w:val="2"/>
    </w:pPr>
    <w:rPr>
      <w:b/>
      <w:color w:val="808080"/>
      <w:sz w:val="24"/>
      <w:szCs w:val="24"/>
    </w:rPr>
  </w:style>
  <w:style w:type="paragraph" w:styleId="Ttulo4">
    <w:name w:val="heading 4"/>
    <w:basedOn w:val="Normal1"/>
    <w:next w:val="Normal1"/>
    <w:rsid w:val="00BA6131"/>
    <w:pPr>
      <w:keepNext/>
      <w:keepLines/>
      <w:spacing w:before="200"/>
      <w:ind w:left="864" w:hanging="864"/>
      <w:outlineLvl w:val="3"/>
    </w:pPr>
    <w:rPr>
      <w:rFonts w:ascii="Cambria" w:eastAsia="Cambria" w:hAnsi="Cambria" w:cs="Cambria"/>
      <w:b/>
      <w:i/>
      <w:color w:val="4F81BD"/>
    </w:rPr>
  </w:style>
  <w:style w:type="paragraph" w:styleId="Ttulo5">
    <w:name w:val="heading 5"/>
    <w:basedOn w:val="Normal1"/>
    <w:next w:val="Normal1"/>
    <w:rsid w:val="00BA6131"/>
    <w:pPr>
      <w:keepNext/>
      <w:keepLines/>
      <w:spacing w:before="200"/>
      <w:ind w:left="1008" w:hanging="1008"/>
      <w:outlineLvl w:val="4"/>
    </w:pPr>
    <w:rPr>
      <w:rFonts w:ascii="Cambria" w:eastAsia="Cambria" w:hAnsi="Cambria" w:cs="Cambria"/>
      <w:color w:val="243F60"/>
    </w:rPr>
  </w:style>
  <w:style w:type="paragraph" w:styleId="Ttulo6">
    <w:name w:val="heading 6"/>
    <w:basedOn w:val="Normal1"/>
    <w:next w:val="Normal1"/>
    <w:rsid w:val="00BA6131"/>
    <w:pPr>
      <w:keepNext/>
      <w:keepLines/>
      <w:spacing w:before="200"/>
      <w:ind w:left="1152" w:hanging="1152"/>
      <w:outlineLvl w:val="5"/>
    </w:pPr>
    <w:rPr>
      <w:rFonts w:ascii="Cambria" w:eastAsia="Cambria" w:hAnsi="Cambria" w:cs="Cambria"/>
      <w:i/>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rsid w:val="00BA6131"/>
    <w:pPr>
      <w:keepNext/>
      <w:spacing w:before="240" w:after="120"/>
    </w:pPr>
    <w:rPr>
      <w:rFonts w:ascii="Liberation Sans" w:eastAsia="Noto Sans CJK SC" w:hAnsi="Liberation Sans" w:cs="Lohit Devanagari"/>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BA6131"/>
  </w:style>
  <w:style w:type="table" w:customStyle="1" w:styleId="TableNormal1">
    <w:name w:val="Table Normal"/>
    <w:rsid w:val="00BA6131"/>
    <w:tblPr>
      <w:tblCellMar>
        <w:top w:w="0" w:type="dxa"/>
        <w:left w:w="0" w:type="dxa"/>
        <w:bottom w:w="0" w:type="dxa"/>
        <w:right w:w="0" w:type="dxa"/>
      </w:tblCellMar>
    </w:tblPr>
  </w:style>
  <w:style w:type="paragraph" w:customStyle="1" w:styleId="Ttulo11">
    <w:name w:val="Título 11"/>
    <w:basedOn w:val="Normal"/>
    <w:next w:val="Normal"/>
    <w:qFormat/>
    <w:rsid w:val="00BA6131"/>
    <w:pPr>
      <w:keepNext/>
      <w:keepLines/>
      <w:numPr>
        <w:numId w:val="1"/>
      </w:numPr>
      <w:spacing w:before="480"/>
      <w:outlineLvl w:val="0"/>
    </w:pPr>
    <w:rPr>
      <w:rFonts w:ascii="Cambria" w:eastAsia="Times New Roman" w:hAnsi="Cambria" w:cs="Times New Roman"/>
      <w:b/>
      <w:bCs/>
      <w:caps/>
      <w:color w:val="365F91"/>
      <w:sz w:val="28"/>
      <w:szCs w:val="28"/>
    </w:rPr>
  </w:style>
  <w:style w:type="paragraph" w:customStyle="1" w:styleId="Ttulo21">
    <w:name w:val="Título 21"/>
    <w:basedOn w:val="Normal"/>
    <w:next w:val="Normal"/>
    <w:qFormat/>
    <w:rsid w:val="00BA6131"/>
    <w:pPr>
      <w:keepNext/>
      <w:keepLines/>
      <w:spacing w:before="200"/>
      <w:outlineLvl w:val="1"/>
    </w:pPr>
    <w:rPr>
      <w:rFonts w:ascii="Cambria" w:eastAsia="Times New Roman" w:hAnsi="Cambria" w:cs="Times New Roman"/>
      <w:b/>
      <w:bCs/>
      <w:color w:val="4F81BD"/>
      <w:sz w:val="26"/>
      <w:szCs w:val="26"/>
    </w:rPr>
  </w:style>
  <w:style w:type="paragraph" w:customStyle="1" w:styleId="Ttulo31">
    <w:name w:val="Título 31"/>
    <w:basedOn w:val="Normal"/>
    <w:next w:val="Normal"/>
    <w:qFormat/>
    <w:rsid w:val="00BA6131"/>
    <w:pPr>
      <w:keepNext/>
      <w:keepLines/>
      <w:spacing w:before="200" w:after="120"/>
      <w:jc w:val="both"/>
      <w:outlineLvl w:val="2"/>
    </w:pPr>
    <w:rPr>
      <w:rFonts w:eastAsia="Times New Roman"/>
      <w:b/>
      <w:color w:val="808080"/>
      <w:sz w:val="24"/>
    </w:rPr>
  </w:style>
  <w:style w:type="paragraph" w:customStyle="1" w:styleId="Ttulo41">
    <w:name w:val="Título 41"/>
    <w:basedOn w:val="Normal"/>
    <w:next w:val="Normal"/>
    <w:qFormat/>
    <w:rsid w:val="00BA6131"/>
    <w:pPr>
      <w:keepNext/>
      <w:keepLines/>
      <w:numPr>
        <w:ilvl w:val="3"/>
        <w:numId w:val="1"/>
      </w:numPr>
      <w:spacing w:before="200"/>
      <w:outlineLvl w:val="3"/>
    </w:pPr>
    <w:rPr>
      <w:rFonts w:ascii="Cambria" w:eastAsia="Times New Roman" w:hAnsi="Cambria" w:cs="Times New Roman"/>
      <w:b/>
      <w:bCs/>
      <w:i/>
      <w:iCs/>
      <w:color w:val="4F81BD"/>
    </w:rPr>
  </w:style>
  <w:style w:type="paragraph" w:customStyle="1" w:styleId="Ttulo51">
    <w:name w:val="Título 51"/>
    <w:basedOn w:val="Normal"/>
    <w:next w:val="Normal"/>
    <w:qFormat/>
    <w:rsid w:val="00BA6131"/>
    <w:pPr>
      <w:keepNext/>
      <w:keepLines/>
      <w:numPr>
        <w:ilvl w:val="4"/>
        <w:numId w:val="1"/>
      </w:numPr>
      <w:spacing w:before="200"/>
      <w:outlineLvl w:val="4"/>
    </w:pPr>
    <w:rPr>
      <w:rFonts w:ascii="Cambria" w:eastAsia="Times New Roman" w:hAnsi="Cambria" w:cs="Times New Roman"/>
      <w:color w:val="243F60"/>
    </w:rPr>
  </w:style>
  <w:style w:type="paragraph" w:customStyle="1" w:styleId="Ttulo61">
    <w:name w:val="Título 61"/>
    <w:basedOn w:val="Normal"/>
    <w:next w:val="Normal"/>
    <w:qFormat/>
    <w:rsid w:val="00BA6131"/>
    <w:pPr>
      <w:keepNext/>
      <w:keepLines/>
      <w:numPr>
        <w:ilvl w:val="5"/>
        <w:numId w:val="1"/>
      </w:numPr>
      <w:spacing w:before="200"/>
      <w:outlineLvl w:val="5"/>
    </w:pPr>
    <w:rPr>
      <w:rFonts w:ascii="Cambria" w:eastAsia="Times New Roman" w:hAnsi="Cambria" w:cs="Times New Roman"/>
      <w:i/>
      <w:iCs/>
      <w:color w:val="243F60"/>
    </w:rPr>
  </w:style>
  <w:style w:type="paragraph" w:customStyle="1" w:styleId="Ttulo71">
    <w:name w:val="Título 71"/>
    <w:basedOn w:val="Normal"/>
    <w:next w:val="Normal"/>
    <w:qFormat/>
    <w:rsid w:val="00BA6131"/>
    <w:pPr>
      <w:keepNext/>
      <w:keepLines/>
      <w:numPr>
        <w:ilvl w:val="6"/>
        <w:numId w:val="1"/>
      </w:numPr>
      <w:spacing w:before="200"/>
      <w:outlineLvl w:val="6"/>
    </w:pPr>
    <w:rPr>
      <w:rFonts w:ascii="Cambria" w:eastAsia="Times New Roman" w:hAnsi="Cambria" w:cs="Times New Roman"/>
      <w:i/>
      <w:iCs/>
      <w:color w:val="404040"/>
    </w:rPr>
  </w:style>
  <w:style w:type="paragraph" w:customStyle="1" w:styleId="Ttulo81">
    <w:name w:val="Título 81"/>
    <w:basedOn w:val="Normal"/>
    <w:next w:val="Normal"/>
    <w:qFormat/>
    <w:rsid w:val="00BA6131"/>
    <w:pPr>
      <w:keepNext/>
      <w:keepLines/>
      <w:numPr>
        <w:ilvl w:val="7"/>
        <w:numId w:val="1"/>
      </w:numPr>
      <w:spacing w:before="200"/>
      <w:outlineLvl w:val="7"/>
    </w:pPr>
    <w:rPr>
      <w:rFonts w:ascii="Cambria" w:eastAsia="Times New Roman" w:hAnsi="Cambria" w:cs="Times New Roman"/>
      <w:color w:val="404040"/>
      <w:sz w:val="20"/>
      <w:szCs w:val="20"/>
    </w:rPr>
  </w:style>
  <w:style w:type="paragraph" w:customStyle="1" w:styleId="Ttulo91">
    <w:name w:val="Título 91"/>
    <w:basedOn w:val="Normal"/>
    <w:next w:val="Normal"/>
    <w:qFormat/>
    <w:rsid w:val="00BA6131"/>
    <w:pPr>
      <w:keepNext/>
      <w:keepLines/>
      <w:numPr>
        <w:ilvl w:val="8"/>
        <w:numId w:val="1"/>
      </w:numPr>
      <w:spacing w:before="200"/>
      <w:outlineLvl w:val="8"/>
    </w:pPr>
    <w:rPr>
      <w:rFonts w:ascii="Cambria" w:eastAsia="Times New Roman" w:hAnsi="Cambria" w:cs="Times New Roman"/>
      <w:i/>
      <w:iCs/>
      <w:color w:val="404040"/>
      <w:sz w:val="20"/>
      <w:szCs w:val="20"/>
    </w:rPr>
  </w:style>
  <w:style w:type="character" w:customStyle="1" w:styleId="WW8Num1z0">
    <w:name w:val="WW8Num1z0"/>
    <w:qFormat/>
    <w:rsid w:val="00BA6131"/>
  </w:style>
  <w:style w:type="character" w:customStyle="1" w:styleId="WW8Num1z1">
    <w:name w:val="WW8Num1z1"/>
    <w:qFormat/>
    <w:rsid w:val="00BA6131"/>
  </w:style>
  <w:style w:type="character" w:customStyle="1" w:styleId="WW8Num1z2">
    <w:name w:val="WW8Num1z2"/>
    <w:qFormat/>
    <w:rsid w:val="00BA6131"/>
  </w:style>
  <w:style w:type="character" w:customStyle="1" w:styleId="WW8Num1z3">
    <w:name w:val="WW8Num1z3"/>
    <w:qFormat/>
    <w:rsid w:val="00BA6131"/>
  </w:style>
  <w:style w:type="character" w:customStyle="1" w:styleId="WW8Num1z4">
    <w:name w:val="WW8Num1z4"/>
    <w:qFormat/>
    <w:rsid w:val="00BA6131"/>
  </w:style>
  <w:style w:type="character" w:customStyle="1" w:styleId="WW8Num1z5">
    <w:name w:val="WW8Num1z5"/>
    <w:qFormat/>
    <w:rsid w:val="00BA6131"/>
  </w:style>
  <w:style w:type="character" w:customStyle="1" w:styleId="WW8Num1z6">
    <w:name w:val="WW8Num1z6"/>
    <w:qFormat/>
    <w:rsid w:val="00BA6131"/>
  </w:style>
  <w:style w:type="character" w:customStyle="1" w:styleId="WW8Num1z7">
    <w:name w:val="WW8Num1z7"/>
    <w:qFormat/>
    <w:rsid w:val="00BA6131"/>
  </w:style>
  <w:style w:type="character" w:customStyle="1" w:styleId="WW8Num1z8">
    <w:name w:val="WW8Num1z8"/>
    <w:qFormat/>
    <w:rsid w:val="00BA6131"/>
  </w:style>
  <w:style w:type="character" w:customStyle="1" w:styleId="WW8Num2z0">
    <w:name w:val="WW8Num2z0"/>
    <w:qFormat/>
    <w:rsid w:val="00BA6131"/>
  </w:style>
  <w:style w:type="character" w:customStyle="1" w:styleId="WW8Num2z1">
    <w:name w:val="WW8Num2z1"/>
    <w:qFormat/>
    <w:rsid w:val="00BA6131"/>
  </w:style>
  <w:style w:type="character" w:customStyle="1" w:styleId="WW8Num2z2">
    <w:name w:val="WW8Num2z2"/>
    <w:qFormat/>
    <w:rsid w:val="00BA6131"/>
  </w:style>
  <w:style w:type="character" w:customStyle="1" w:styleId="WW8Num2z3">
    <w:name w:val="WW8Num2z3"/>
    <w:qFormat/>
    <w:rsid w:val="00BA6131"/>
  </w:style>
  <w:style w:type="character" w:customStyle="1" w:styleId="WW8Num2z4">
    <w:name w:val="WW8Num2z4"/>
    <w:qFormat/>
    <w:rsid w:val="00BA6131"/>
  </w:style>
  <w:style w:type="character" w:customStyle="1" w:styleId="WW8Num2z5">
    <w:name w:val="WW8Num2z5"/>
    <w:qFormat/>
    <w:rsid w:val="00BA6131"/>
  </w:style>
  <w:style w:type="character" w:customStyle="1" w:styleId="WW8Num2z6">
    <w:name w:val="WW8Num2z6"/>
    <w:qFormat/>
    <w:rsid w:val="00BA6131"/>
  </w:style>
  <w:style w:type="character" w:customStyle="1" w:styleId="WW8Num2z7">
    <w:name w:val="WW8Num2z7"/>
    <w:qFormat/>
    <w:rsid w:val="00BA6131"/>
  </w:style>
  <w:style w:type="character" w:customStyle="1" w:styleId="WW8Num2z8">
    <w:name w:val="WW8Num2z8"/>
    <w:qFormat/>
    <w:rsid w:val="00BA6131"/>
  </w:style>
  <w:style w:type="character" w:customStyle="1" w:styleId="WW8Num3z0">
    <w:name w:val="WW8Num3z0"/>
    <w:qFormat/>
    <w:rsid w:val="00BA6131"/>
  </w:style>
  <w:style w:type="character" w:customStyle="1" w:styleId="WW8Num3z1">
    <w:name w:val="WW8Num3z1"/>
    <w:qFormat/>
    <w:rsid w:val="00BA6131"/>
  </w:style>
  <w:style w:type="character" w:customStyle="1" w:styleId="WW8Num3z2">
    <w:name w:val="WW8Num3z2"/>
    <w:qFormat/>
    <w:rsid w:val="00BA6131"/>
  </w:style>
  <w:style w:type="character" w:customStyle="1" w:styleId="WW8Num3z3">
    <w:name w:val="WW8Num3z3"/>
    <w:qFormat/>
    <w:rsid w:val="00BA6131"/>
  </w:style>
  <w:style w:type="character" w:customStyle="1" w:styleId="WW8Num3z4">
    <w:name w:val="WW8Num3z4"/>
    <w:qFormat/>
    <w:rsid w:val="00BA6131"/>
  </w:style>
  <w:style w:type="character" w:customStyle="1" w:styleId="WW8Num3z5">
    <w:name w:val="WW8Num3z5"/>
    <w:qFormat/>
    <w:rsid w:val="00BA6131"/>
  </w:style>
  <w:style w:type="character" w:customStyle="1" w:styleId="WW8Num3z6">
    <w:name w:val="WW8Num3z6"/>
    <w:qFormat/>
    <w:rsid w:val="00BA6131"/>
  </w:style>
  <w:style w:type="character" w:customStyle="1" w:styleId="WW8Num3z7">
    <w:name w:val="WW8Num3z7"/>
    <w:qFormat/>
    <w:rsid w:val="00BA6131"/>
  </w:style>
  <w:style w:type="character" w:customStyle="1" w:styleId="WW8Num3z8">
    <w:name w:val="WW8Num3z8"/>
    <w:qFormat/>
    <w:rsid w:val="00BA6131"/>
  </w:style>
  <w:style w:type="character" w:customStyle="1" w:styleId="WW8Num4z0">
    <w:name w:val="WW8Num4z0"/>
    <w:qFormat/>
    <w:rsid w:val="00BA6131"/>
    <w:rPr>
      <w:rFonts w:ascii="Symbol" w:hAnsi="Symbol" w:cs="Symbol"/>
    </w:rPr>
  </w:style>
  <w:style w:type="character" w:customStyle="1" w:styleId="WW8Num5z0">
    <w:name w:val="WW8Num5z0"/>
    <w:qFormat/>
    <w:rsid w:val="00BA6131"/>
    <w:rPr>
      <w:rFonts w:ascii="Symbol" w:hAnsi="Symbol" w:cs="Symbol"/>
    </w:rPr>
  </w:style>
  <w:style w:type="character" w:customStyle="1" w:styleId="WW8Num6z0">
    <w:name w:val="WW8Num6z0"/>
    <w:qFormat/>
    <w:rsid w:val="00BA6131"/>
  </w:style>
  <w:style w:type="character" w:customStyle="1" w:styleId="Absatz-Standardschriftart">
    <w:name w:val="Absatz-Standardschriftart"/>
    <w:qFormat/>
    <w:rsid w:val="00BA6131"/>
  </w:style>
  <w:style w:type="character" w:customStyle="1" w:styleId="WW-Absatz-Standardschriftart">
    <w:name w:val="WW-Absatz-Standardschriftart"/>
    <w:qFormat/>
    <w:rsid w:val="00BA6131"/>
  </w:style>
  <w:style w:type="character" w:customStyle="1" w:styleId="Fontepargpadro1">
    <w:name w:val="Fonte parág. padrão1"/>
    <w:qFormat/>
    <w:rsid w:val="00BA6131"/>
  </w:style>
  <w:style w:type="character" w:customStyle="1" w:styleId="WW-Fontepargpadro">
    <w:name w:val="WW-Fonte parág. padrão"/>
    <w:qFormat/>
    <w:rsid w:val="00BA6131"/>
  </w:style>
  <w:style w:type="character" w:customStyle="1" w:styleId="WW-Fontepargpadro1">
    <w:name w:val="WW-Fonte parág. padrão1"/>
    <w:qFormat/>
    <w:rsid w:val="00BA6131"/>
  </w:style>
  <w:style w:type="character" w:customStyle="1" w:styleId="WW-Fontepargpadro11">
    <w:name w:val="WW-Fonte parág. padrão11"/>
    <w:qFormat/>
    <w:rsid w:val="00BA6131"/>
  </w:style>
  <w:style w:type="character" w:customStyle="1" w:styleId="WW8Num8z0">
    <w:name w:val="WW8Num8z0"/>
    <w:qFormat/>
    <w:rsid w:val="00BA6131"/>
    <w:rPr>
      <w:rFonts w:ascii="Symbol" w:hAnsi="Symbol" w:cs="Symbol"/>
    </w:rPr>
  </w:style>
  <w:style w:type="character" w:customStyle="1" w:styleId="WW8Num8z1">
    <w:name w:val="WW8Num8z1"/>
    <w:qFormat/>
    <w:rsid w:val="00BA6131"/>
    <w:rPr>
      <w:rFonts w:ascii="Courier New" w:hAnsi="Courier New" w:cs="Wingdings"/>
    </w:rPr>
  </w:style>
  <w:style w:type="character" w:customStyle="1" w:styleId="WW8Num8z2">
    <w:name w:val="WW8Num8z2"/>
    <w:qFormat/>
    <w:rsid w:val="00BA6131"/>
    <w:rPr>
      <w:rFonts w:ascii="Wingdings" w:hAnsi="Wingdings" w:cs="Tahoma"/>
    </w:rPr>
  </w:style>
  <w:style w:type="character" w:customStyle="1" w:styleId="WW8Num9z0">
    <w:name w:val="WW8Num9z0"/>
    <w:qFormat/>
    <w:rsid w:val="00BA6131"/>
    <w:rPr>
      <w:rFonts w:ascii="Symbol" w:hAnsi="Symbol" w:cs="Symbol"/>
    </w:rPr>
  </w:style>
  <w:style w:type="character" w:customStyle="1" w:styleId="WW8Num10z0">
    <w:name w:val="WW8Num10z0"/>
    <w:qFormat/>
    <w:rsid w:val="00BA6131"/>
    <w:rPr>
      <w:rFonts w:ascii="Symbol" w:hAnsi="Symbol" w:cs="Symbol"/>
    </w:rPr>
  </w:style>
  <w:style w:type="character" w:customStyle="1" w:styleId="WW-Fontepargpadro111">
    <w:name w:val="WW-Fonte parág. padrão111"/>
    <w:qFormat/>
    <w:rsid w:val="00BA6131"/>
  </w:style>
  <w:style w:type="character" w:customStyle="1" w:styleId="WW-Fontepargpadro1111">
    <w:name w:val="WW-Fonte parág. padrão1111"/>
    <w:qFormat/>
    <w:rsid w:val="00BA6131"/>
  </w:style>
  <w:style w:type="character" w:customStyle="1" w:styleId="CabealhoChar">
    <w:name w:val="Cabeçalho Char"/>
    <w:basedOn w:val="WW-Fontepargpadro1111"/>
    <w:qFormat/>
    <w:rsid w:val="00BA6131"/>
  </w:style>
  <w:style w:type="character" w:customStyle="1" w:styleId="RodapChar">
    <w:name w:val="Rodapé Char"/>
    <w:basedOn w:val="WW-Fontepargpadro1111"/>
    <w:qFormat/>
    <w:rsid w:val="00BA6131"/>
    <w:rPr>
      <w:sz w:val="16"/>
    </w:rPr>
  </w:style>
  <w:style w:type="character" w:customStyle="1" w:styleId="TextodebaloChar">
    <w:name w:val="Texto de balão Char"/>
    <w:basedOn w:val="WW-Fontepargpadro1111"/>
    <w:qFormat/>
    <w:rsid w:val="00BA6131"/>
    <w:rPr>
      <w:rFonts w:ascii="Tahoma" w:hAnsi="Tahoma" w:cs="Tahoma"/>
      <w:sz w:val="16"/>
      <w:szCs w:val="16"/>
    </w:rPr>
  </w:style>
  <w:style w:type="character" w:styleId="TextodoEspaoReservado">
    <w:name w:val="Placeholder Text"/>
    <w:basedOn w:val="WW-Fontepargpadro1111"/>
    <w:qFormat/>
    <w:rsid w:val="00BA6131"/>
    <w:rPr>
      <w:color w:val="808080"/>
    </w:rPr>
  </w:style>
  <w:style w:type="character" w:customStyle="1" w:styleId="TtuloChar">
    <w:name w:val="Título Char"/>
    <w:basedOn w:val="WW-Fontepargpadro1111"/>
    <w:qFormat/>
    <w:rsid w:val="00BA6131"/>
    <w:rPr>
      <w:rFonts w:ascii="Cambria" w:eastAsia="Times New Roman" w:hAnsi="Cambria" w:cs="Times New Roman"/>
      <w:color w:val="17365D"/>
      <w:spacing w:val="5"/>
      <w:kern w:val="2"/>
      <w:sz w:val="52"/>
      <w:szCs w:val="52"/>
    </w:rPr>
  </w:style>
  <w:style w:type="character" w:customStyle="1" w:styleId="SubttuloChar">
    <w:name w:val="Subtítulo Char"/>
    <w:basedOn w:val="WW-Fontepargpadro1111"/>
    <w:qFormat/>
    <w:rsid w:val="00BA613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qFormat/>
    <w:rsid w:val="00BA6131"/>
    <w:rPr>
      <w:rFonts w:ascii="Cambria" w:eastAsia="Times New Roman" w:hAnsi="Cambria" w:cs="Times New Roman"/>
      <w:b/>
      <w:bCs/>
      <w:caps/>
      <w:color w:val="365F91"/>
      <w:sz w:val="28"/>
      <w:szCs w:val="28"/>
    </w:rPr>
  </w:style>
  <w:style w:type="character" w:customStyle="1" w:styleId="Ttulo2Char">
    <w:name w:val="Título 2 Char"/>
    <w:basedOn w:val="WW-Fontepargpadro1111"/>
    <w:qFormat/>
    <w:rsid w:val="00BA6131"/>
    <w:rPr>
      <w:rFonts w:ascii="Cambria" w:eastAsia="Times New Roman" w:hAnsi="Cambria" w:cs="Times New Roman"/>
      <w:b/>
      <w:bCs/>
      <w:color w:val="4F81BD"/>
      <w:sz w:val="26"/>
      <w:szCs w:val="26"/>
    </w:rPr>
  </w:style>
  <w:style w:type="character" w:customStyle="1" w:styleId="Ttulo3Char">
    <w:name w:val="Título 3 Char"/>
    <w:basedOn w:val="WW-Fontepargpadro1111"/>
    <w:qFormat/>
    <w:rsid w:val="00BA6131"/>
    <w:rPr>
      <w:rFonts w:ascii="Cambria" w:eastAsia="Times New Roman" w:hAnsi="Cambria" w:cs="Times New Roman"/>
      <w:b/>
      <w:bCs/>
      <w:color w:val="4F81BD"/>
    </w:rPr>
  </w:style>
  <w:style w:type="character" w:customStyle="1" w:styleId="CorpodetextoChar">
    <w:name w:val="Corpo de texto Char"/>
    <w:basedOn w:val="WW-Fontepargpadro1111"/>
    <w:qFormat/>
    <w:rsid w:val="00BA6131"/>
  </w:style>
  <w:style w:type="character" w:customStyle="1" w:styleId="Ttulo4Char">
    <w:name w:val="Título 4 Char"/>
    <w:basedOn w:val="WW-Fontepargpadro1111"/>
    <w:qFormat/>
    <w:rsid w:val="00BA6131"/>
    <w:rPr>
      <w:rFonts w:ascii="Cambria" w:eastAsia="Times New Roman" w:hAnsi="Cambria" w:cs="Times New Roman"/>
      <w:b/>
      <w:bCs/>
      <w:i/>
      <w:iCs/>
      <w:color w:val="4F81BD"/>
    </w:rPr>
  </w:style>
  <w:style w:type="character" w:customStyle="1" w:styleId="Ttulo5Char">
    <w:name w:val="Título 5 Char"/>
    <w:basedOn w:val="WW-Fontepargpadro1111"/>
    <w:qFormat/>
    <w:rsid w:val="00BA6131"/>
    <w:rPr>
      <w:rFonts w:ascii="Cambria" w:eastAsia="Times New Roman" w:hAnsi="Cambria" w:cs="Times New Roman"/>
      <w:color w:val="243F60"/>
    </w:rPr>
  </w:style>
  <w:style w:type="character" w:customStyle="1" w:styleId="Ttulo6Char">
    <w:name w:val="Título 6 Char"/>
    <w:basedOn w:val="WW-Fontepargpadro1111"/>
    <w:qFormat/>
    <w:rsid w:val="00BA6131"/>
    <w:rPr>
      <w:rFonts w:ascii="Cambria" w:eastAsia="Times New Roman" w:hAnsi="Cambria" w:cs="Times New Roman"/>
      <w:i/>
      <w:iCs/>
      <w:color w:val="243F60"/>
    </w:rPr>
  </w:style>
  <w:style w:type="character" w:customStyle="1" w:styleId="Ttulo7Char">
    <w:name w:val="Título 7 Char"/>
    <w:basedOn w:val="WW-Fontepargpadro1111"/>
    <w:qFormat/>
    <w:rsid w:val="00BA6131"/>
    <w:rPr>
      <w:rFonts w:ascii="Cambria" w:eastAsia="Times New Roman" w:hAnsi="Cambria" w:cs="Times New Roman"/>
      <w:i/>
      <w:iCs/>
      <w:color w:val="404040"/>
    </w:rPr>
  </w:style>
  <w:style w:type="character" w:customStyle="1" w:styleId="Ttulo8Char">
    <w:name w:val="Título 8 Char"/>
    <w:basedOn w:val="WW-Fontepargpadro1111"/>
    <w:qFormat/>
    <w:rsid w:val="00BA6131"/>
    <w:rPr>
      <w:rFonts w:ascii="Cambria" w:eastAsia="Times New Roman" w:hAnsi="Cambria" w:cs="Times New Roman"/>
      <w:color w:val="404040"/>
      <w:sz w:val="20"/>
      <w:szCs w:val="20"/>
    </w:rPr>
  </w:style>
  <w:style w:type="character" w:customStyle="1" w:styleId="Ttulo9Char">
    <w:name w:val="Título 9 Char"/>
    <w:basedOn w:val="WW-Fontepargpadro1111"/>
    <w:qFormat/>
    <w:rsid w:val="00BA613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qFormat/>
    <w:rsid w:val="00BA6131"/>
  </w:style>
  <w:style w:type="character" w:customStyle="1" w:styleId="RecuodecorpodetextoChar">
    <w:name w:val="Recuo de corpo de texto Char"/>
    <w:basedOn w:val="WW-Fontepargpadro1111"/>
    <w:qFormat/>
    <w:rsid w:val="00BA6131"/>
  </w:style>
  <w:style w:type="character" w:customStyle="1" w:styleId="Primeirorecuodecorpodetexto2Char">
    <w:name w:val="Primeiro recuo de corpo de texto 2 Char"/>
    <w:basedOn w:val="RecuodecorpodetextoChar"/>
    <w:qFormat/>
    <w:rsid w:val="00BA6131"/>
  </w:style>
  <w:style w:type="character" w:customStyle="1" w:styleId="LinkdaInternet">
    <w:name w:val="Link da Internet"/>
    <w:basedOn w:val="WW-Fontepargpadro1111"/>
    <w:uiPriority w:val="99"/>
    <w:rsid w:val="00BA6131"/>
    <w:rPr>
      <w:color w:val="0000FF"/>
      <w:u w:val="single"/>
    </w:rPr>
  </w:style>
  <w:style w:type="character" w:customStyle="1" w:styleId="Administrador">
    <w:name w:val="Administrador"/>
    <w:qFormat/>
    <w:rsid w:val="00BA6131"/>
    <w:rPr>
      <w:rFonts w:ascii="Arial" w:hAnsi="Arial" w:cs="Arial"/>
      <w:color w:val="auto"/>
      <w:sz w:val="20"/>
      <w:szCs w:val="20"/>
    </w:rPr>
  </w:style>
  <w:style w:type="character" w:customStyle="1" w:styleId="apple-converted-space">
    <w:name w:val="apple-converted-space"/>
    <w:basedOn w:val="WW-Fontepargpadro1111"/>
    <w:qFormat/>
    <w:rsid w:val="00BA6131"/>
  </w:style>
  <w:style w:type="character" w:styleId="Forte">
    <w:name w:val="Strong"/>
    <w:basedOn w:val="WW-Fontepargpadro1111"/>
    <w:qFormat/>
    <w:rsid w:val="00BA6131"/>
    <w:rPr>
      <w:b/>
      <w:bCs/>
    </w:rPr>
  </w:style>
  <w:style w:type="character" w:styleId="HiperlinkVisitado">
    <w:name w:val="FollowedHyperlink"/>
    <w:basedOn w:val="WW-Fontepargpadro1111"/>
    <w:qFormat/>
    <w:rsid w:val="00BA6131"/>
    <w:rPr>
      <w:color w:val="800080"/>
      <w:u w:val="single"/>
    </w:rPr>
  </w:style>
  <w:style w:type="character" w:customStyle="1" w:styleId="Refdecomentrio1">
    <w:name w:val="Ref. de comentário1"/>
    <w:basedOn w:val="WW-Fontepargpadro1111"/>
    <w:qFormat/>
    <w:rsid w:val="00BA6131"/>
    <w:rPr>
      <w:sz w:val="16"/>
      <w:szCs w:val="16"/>
    </w:rPr>
  </w:style>
  <w:style w:type="character" w:customStyle="1" w:styleId="TextodecomentrioChar">
    <w:name w:val="Texto de comentário Char"/>
    <w:basedOn w:val="WW-Fontepargpadro1111"/>
    <w:qFormat/>
    <w:rsid w:val="00BA6131"/>
    <w:rPr>
      <w:sz w:val="20"/>
      <w:szCs w:val="20"/>
    </w:rPr>
  </w:style>
  <w:style w:type="character" w:customStyle="1" w:styleId="AssuntodocomentrioChar">
    <w:name w:val="Assunto do comentário Char"/>
    <w:basedOn w:val="TextodecomentrioChar"/>
    <w:qFormat/>
    <w:rsid w:val="00BA6131"/>
    <w:rPr>
      <w:b/>
      <w:bCs/>
      <w:sz w:val="20"/>
      <w:szCs w:val="20"/>
    </w:rPr>
  </w:style>
  <w:style w:type="character" w:customStyle="1" w:styleId="Estilo6Char">
    <w:name w:val="Estilo6 Char"/>
    <w:qFormat/>
    <w:rsid w:val="00BA6131"/>
    <w:rPr>
      <w:rFonts w:ascii="Arial" w:eastAsia="Times New Roman" w:hAnsi="Arial" w:cs="Arial"/>
      <w:b/>
      <w:bCs/>
      <w:sz w:val="24"/>
      <w:szCs w:val="24"/>
    </w:rPr>
  </w:style>
  <w:style w:type="character" w:customStyle="1" w:styleId="Vnculodendice">
    <w:name w:val="Vínculo de índice"/>
    <w:qFormat/>
    <w:rsid w:val="00BA6131"/>
  </w:style>
  <w:style w:type="character" w:customStyle="1" w:styleId="Smbolosdenumerao">
    <w:name w:val="Símbolos de numeração"/>
    <w:qFormat/>
    <w:rsid w:val="00BA6131"/>
  </w:style>
  <w:style w:type="character" w:customStyle="1" w:styleId="Marcas">
    <w:name w:val="Marcas"/>
    <w:qFormat/>
    <w:rsid w:val="00BA6131"/>
    <w:rPr>
      <w:rFonts w:ascii="OpenSymbol" w:eastAsia="OpenSymbol" w:hAnsi="OpenSymbol" w:cs="OpenSymbol"/>
    </w:rPr>
  </w:style>
  <w:style w:type="character" w:customStyle="1" w:styleId="TextodenotaderodapChar">
    <w:name w:val="Texto de nota de rodapé Char"/>
    <w:basedOn w:val="Fontepargpadro"/>
    <w:link w:val="Textodenotaderodap1"/>
    <w:uiPriority w:val="99"/>
    <w:semiHidden/>
    <w:qFormat/>
    <w:rsid w:val="002641AA"/>
    <w:rPr>
      <w:rFonts w:ascii="Calibri" w:eastAsia="Calibri" w:hAnsi="Calibri" w:cs="Cambria"/>
      <w:lang w:eastAsia="zh-CN"/>
    </w:rPr>
  </w:style>
  <w:style w:type="character" w:customStyle="1" w:styleId="ncoradanotaderodap">
    <w:name w:val="Âncora da nota de rodapé"/>
    <w:rsid w:val="00BA6131"/>
    <w:rPr>
      <w:vertAlign w:val="superscript"/>
    </w:rPr>
  </w:style>
  <w:style w:type="character" w:customStyle="1" w:styleId="FootnoteCharacters">
    <w:name w:val="Footnote Characters"/>
    <w:basedOn w:val="Fontepargpadro"/>
    <w:uiPriority w:val="99"/>
    <w:semiHidden/>
    <w:unhideWhenUsed/>
    <w:qFormat/>
    <w:rsid w:val="002641AA"/>
    <w:rPr>
      <w:vertAlign w:val="superscript"/>
    </w:rPr>
  </w:style>
  <w:style w:type="character" w:customStyle="1" w:styleId="Caracteresdenotaderodap">
    <w:name w:val="Caracteres de nota de rodapé"/>
    <w:qFormat/>
    <w:rsid w:val="00BA6131"/>
  </w:style>
  <w:style w:type="character" w:customStyle="1" w:styleId="ncoradanotadefim">
    <w:name w:val="Âncora da nota de fim"/>
    <w:rsid w:val="00BA6131"/>
    <w:rPr>
      <w:vertAlign w:val="superscript"/>
    </w:rPr>
  </w:style>
  <w:style w:type="character" w:customStyle="1" w:styleId="Caracteresdenotadefim">
    <w:name w:val="Caracteres de nota de fim"/>
    <w:qFormat/>
    <w:rsid w:val="00BA6131"/>
  </w:style>
  <w:style w:type="paragraph" w:styleId="Corpodetexto">
    <w:name w:val="Body Text"/>
    <w:basedOn w:val="Normal"/>
    <w:rsid w:val="00BA6131"/>
    <w:pPr>
      <w:spacing w:after="120"/>
    </w:pPr>
  </w:style>
  <w:style w:type="paragraph" w:styleId="Lista">
    <w:name w:val="List"/>
    <w:basedOn w:val="Corpodetexto"/>
    <w:rsid w:val="00BA6131"/>
  </w:style>
  <w:style w:type="paragraph" w:customStyle="1" w:styleId="Legenda1">
    <w:name w:val="Legenda1"/>
    <w:basedOn w:val="Normal"/>
    <w:qFormat/>
    <w:rsid w:val="00BA6131"/>
    <w:pPr>
      <w:suppressLineNumbers/>
      <w:spacing w:before="120" w:after="120"/>
    </w:pPr>
    <w:rPr>
      <w:rFonts w:cs="Lohit Devanagari"/>
      <w:i/>
      <w:iCs/>
      <w:sz w:val="24"/>
      <w:szCs w:val="24"/>
    </w:rPr>
  </w:style>
  <w:style w:type="paragraph" w:customStyle="1" w:styleId="ndice">
    <w:name w:val="Índice"/>
    <w:basedOn w:val="Normal"/>
    <w:qFormat/>
    <w:rsid w:val="00BA6131"/>
    <w:pPr>
      <w:suppressLineNumbers/>
    </w:pPr>
  </w:style>
  <w:style w:type="paragraph" w:customStyle="1" w:styleId="Ttulo10">
    <w:name w:val="Título1"/>
    <w:basedOn w:val="Normal"/>
    <w:next w:val="Normal"/>
    <w:qFormat/>
    <w:rsid w:val="00BA6131"/>
    <w:pPr>
      <w:spacing w:after="300" w:line="240" w:lineRule="auto"/>
      <w:contextualSpacing/>
    </w:pPr>
    <w:rPr>
      <w:rFonts w:ascii="Cambria" w:eastAsia="Times New Roman" w:hAnsi="Cambria" w:cs="Times New Roman"/>
      <w:color w:val="17365D"/>
      <w:spacing w:val="5"/>
      <w:kern w:val="2"/>
      <w:sz w:val="52"/>
      <w:szCs w:val="52"/>
    </w:rPr>
  </w:style>
  <w:style w:type="paragraph" w:styleId="Legenda">
    <w:name w:val="caption"/>
    <w:basedOn w:val="Normal"/>
    <w:next w:val="Normal"/>
    <w:qFormat/>
    <w:rsid w:val="00BA6131"/>
    <w:pPr>
      <w:spacing w:after="120" w:line="240" w:lineRule="auto"/>
      <w:jc w:val="center"/>
    </w:pPr>
    <w:rPr>
      <w:b/>
      <w:bCs/>
      <w:color w:val="4F81BD"/>
      <w:szCs w:val="18"/>
    </w:rPr>
  </w:style>
  <w:style w:type="paragraph" w:customStyle="1" w:styleId="CabealhoeRodap">
    <w:name w:val="Cabeçalho e Rodapé"/>
    <w:basedOn w:val="Normal"/>
    <w:qFormat/>
    <w:rsid w:val="00BA6131"/>
  </w:style>
  <w:style w:type="paragraph" w:customStyle="1" w:styleId="Cabealho1">
    <w:name w:val="Cabeçalho1"/>
    <w:basedOn w:val="Normal"/>
    <w:rsid w:val="00BA6131"/>
    <w:pPr>
      <w:spacing w:line="240" w:lineRule="auto"/>
    </w:pPr>
  </w:style>
  <w:style w:type="paragraph" w:customStyle="1" w:styleId="Rodap1">
    <w:name w:val="Rodapé1"/>
    <w:basedOn w:val="Normal"/>
    <w:rsid w:val="00BA6131"/>
    <w:pPr>
      <w:spacing w:line="240" w:lineRule="auto"/>
    </w:pPr>
    <w:rPr>
      <w:sz w:val="16"/>
    </w:rPr>
  </w:style>
  <w:style w:type="paragraph" w:styleId="Textodebalo">
    <w:name w:val="Balloon Text"/>
    <w:basedOn w:val="Normal"/>
    <w:qFormat/>
    <w:rsid w:val="00BA6131"/>
    <w:pPr>
      <w:spacing w:line="240" w:lineRule="auto"/>
    </w:pPr>
    <w:rPr>
      <w:rFonts w:ascii="Tahoma" w:hAnsi="Tahoma" w:cs="Tahoma"/>
      <w:sz w:val="16"/>
      <w:szCs w:val="16"/>
    </w:rPr>
  </w:style>
  <w:style w:type="paragraph" w:styleId="Subttulo">
    <w:name w:val="Subtitle"/>
    <w:basedOn w:val="Normal"/>
    <w:next w:val="Normal"/>
    <w:rPr>
      <w:rFonts w:ascii="Cambria" w:eastAsia="Cambria" w:hAnsi="Cambria"/>
      <w:i/>
      <w:color w:val="4F81BD"/>
      <w:sz w:val="24"/>
      <w:szCs w:val="24"/>
    </w:rPr>
  </w:style>
  <w:style w:type="paragraph" w:styleId="CabealhodoSumrio">
    <w:name w:val="TOC Heading"/>
    <w:basedOn w:val="Ttulo11"/>
    <w:next w:val="Normal"/>
    <w:uiPriority w:val="39"/>
    <w:qFormat/>
    <w:rsid w:val="00BA6131"/>
    <w:pPr>
      <w:pageBreakBefore/>
      <w:numPr>
        <w:numId w:val="0"/>
      </w:numPr>
    </w:pPr>
  </w:style>
  <w:style w:type="paragraph" w:styleId="PargrafodaLista">
    <w:name w:val="List Paragraph"/>
    <w:basedOn w:val="Normal"/>
    <w:uiPriority w:val="34"/>
    <w:qFormat/>
    <w:rsid w:val="00BA6131"/>
    <w:pPr>
      <w:ind w:left="720"/>
      <w:contextualSpacing/>
      <w:jc w:val="both"/>
    </w:pPr>
  </w:style>
  <w:style w:type="paragraph" w:customStyle="1" w:styleId="Primeirorecuodecorpodetexto1">
    <w:name w:val="Primeiro recuo de corpo de texto1"/>
    <w:basedOn w:val="Corpodetexto"/>
    <w:qFormat/>
    <w:rsid w:val="00BA6131"/>
    <w:pPr>
      <w:spacing w:after="200"/>
      <w:ind w:firstLine="357"/>
      <w:jc w:val="both"/>
    </w:pPr>
  </w:style>
  <w:style w:type="paragraph" w:styleId="SemEspaamento">
    <w:name w:val="No Spacing"/>
    <w:qFormat/>
    <w:rsid w:val="00BA6131"/>
    <w:pPr>
      <w:suppressAutoHyphens/>
    </w:pPr>
    <w:rPr>
      <w:rFonts w:cs="Cambria"/>
      <w:lang w:eastAsia="zh-CN"/>
    </w:rPr>
  </w:style>
  <w:style w:type="paragraph" w:styleId="Recuodecorpodetexto">
    <w:name w:val="Body Text Indent"/>
    <w:basedOn w:val="Normal"/>
    <w:rsid w:val="00BA6131"/>
    <w:pPr>
      <w:spacing w:after="120"/>
      <w:ind w:left="283"/>
    </w:pPr>
  </w:style>
  <w:style w:type="paragraph" w:customStyle="1" w:styleId="Primeirorecuodecorpodetexto21">
    <w:name w:val="Primeiro recuo de corpo de texto 21"/>
    <w:basedOn w:val="Recuodecorpodetexto"/>
    <w:qFormat/>
    <w:rsid w:val="00BA6131"/>
    <w:pPr>
      <w:spacing w:after="200"/>
      <w:ind w:left="360" w:firstLine="360"/>
    </w:pPr>
  </w:style>
  <w:style w:type="paragraph" w:customStyle="1" w:styleId="Sumrio11">
    <w:name w:val="Sumário 11"/>
    <w:basedOn w:val="Normal"/>
    <w:next w:val="Normal"/>
    <w:uiPriority w:val="39"/>
    <w:rsid w:val="00BA6131"/>
    <w:pPr>
      <w:spacing w:after="100"/>
    </w:pPr>
  </w:style>
  <w:style w:type="paragraph" w:customStyle="1" w:styleId="Sumrio21">
    <w:name w:val="Sumário 21"/>
    <w:basedOn w:val="Normal"/>
    <w:next w:val="Normal"/>
    <w:uiPriority w:val="39"/>
    <w:rsid w:val="00BA6131"/>
    <w:pPr>
      <w:spacing w:after="100"/>
      <w:ind w:left="220"/>
    </w:pPr>
  </w:style>
  <w:style w:type="paragraph" w:customStyle="1" w:styleId="Sumrio31">
    <w:name w:val="Sumário 31"/>
    <w:basedOn w:val="Normal"/>
    <w:next w:val="Normal"/>
    <w:uiPriority w:val="39"/>
    <w:rsid w:val="00BA6131"/>
    <w:pPr>
      <w:spacing w:after="100"/>
      <w:ind w:left="440"/>
    </w:pPr>
  </w:style>
  <w:style w:type="paragraph" w:styleId="NormalWeb">
    <w:name w:val="Normal (Web)"/>
    <w:basedOn w:val="Normal"/>
    <w:qFormat/>
    <w:rsid w:val="00BA6131"/>
    <w:pPr>
      <w:spacing w:before="100" w:after="100" w:line="240" w:lineRule="auto"/>
    </w:pPr>
    <w:rPr>
      <w:rFonts w:ascii="Times New Roman" w:eastAsia="Times New Roman" w:hAnsi="Times New Roman" w:cs="Times New Roman"/>
      <w:sz w:val="24"/>
      <w:szCs w:val="24"/>
    </w:rPr>
  </w:style>
  <w:style w:type="paragraph" w:customStyle="1" w:styleId="Textodecomentrio1">
    <w:name w:val="Texto de comentário1"/>
    <w:basedOn w:val="Normal"/>
    <w:qFormat/>
    <w:rsid w:val="00BA6131"/>
    <w:pPr>
      <w:spacing w:line="240" w:lineRule="auto"/>
    </w:pPr>
    <w:rPr>
      <w:sz w:val="20"/>
      <w:szCs w:val="20"/>
    </w:rPr>
  </w:style>
  <w:style w:type="paragraph" w:styleId="Reviso">
    <w:name w:val="Revision"/>
    <w:qFormat/>
    <w:rsid w:val="00BA6131"/>
    <w:pPr>
      <w:suppressAutoHyphens/>
    </w:pPr>
    <w:rPr>
      <w:rFonts w:cs="Cambria"/>
      <w:lang w:eastAsia="zh-CN"/>
    </w:rPr>
  </w:style>
  <w:style w:type="paragraph" w:styleId="Assuntodocomentrio">
    <w:name w:val="annotation subject"/>
    <w:basedOn w:val="Textodecomentrio1"/>
    <w:next w:val="Textodecomentrio1"/>
    <w:qFormat/>
    <w:rsid w:val="00BA6131"/>
    <w:rPr>
      <w:b/>
      <w:bCs/>
    </w:rPr>
  </w:style>
  <w:style w:type="paragraph" w:customStyle="1" w:styleId="Estilo6">
    <w:name w:val="Estilo6"/>
    <w:basedOn w:val="Ttulo21"/>
    <w:qFormat/>
    <w:rsid w:val="00BA6131"/>
    <w:pPr>
      <w:keepLines w:val="0"/>
      <w:spacing w:before="0" w:line="360" w:lineRule="auto"/>
      <w:jc w:val="center"/>
    </w:pPr>
    <w:rPr>
      <w:rFonts w:ascii="Arial" w:hAnsi="Arial"/>
      <w:color w:val="auto"/>
      <w:sz w:val="24"/>
      <w:szCs w:val="24"/>
    </w:rPr>
  </w:style>
  <w:style w:type="paragraph" w:customStyle="1" w:styleId="Sumrio41">
    <w:name w:val="Sumário 41"/>
    <w:basedOn w:val="ndice"/>
    <w:rsid w:val="00BA6131"/>
    <w:pPr>
      <w:tabs>
        <w:tab w:val="right" w:leader="dot" w:pos="8789"/>
      </w:tabs>
      <w:ind w:left="849"/>
    </w:pPr>
  </w:style>
  <w:style w:type="paragraph" w:customStyle="1" w:styleId="Sumrio51">
    <w:name w:val="Sumário 51"/>
    <w:basedOn w:val="ndice"/>
    <w:rsid w:val="00BA6131"/>
    <w:pPr>
      <w:tabs>
        <w:tab w:val="right" w:leader="dot" w:pos="8506"/>
      </w:tabs>
      <w:ind w:left="1132"/>
    </w:pPr>
  </w:style>
  <w:style w:type="paragraph" w:customStyle="1" w:styleId="Sumrio61">
    <w:name w:val="Sumário 61"/>
    <w:basedOn w:val="ndice"/>
    <w:rsid w:val="00BA6131"/>
    <w:pPr>
      <w:tabs>
        <w:tab w:val="right" w:leader="dot" w:pos="8223"/>
      </w:tabs>
      <w:ind w:left="1415"/>
    </w:pPr>
  </w:style>
  <w:style w:type="paragraph" w:customStyle="1" w:styleId="Sumrio71">
    <w:name w:val="Sumário 71"/>
    <w:basedOn w:val="ndice"/>
    <w:rsid w:val="00BA6131"/>
    <w:pPr>
      <w:tabs>
        <w:tab w:val="right" w:leader="dot" w:pos="7940"/>
      </w:tabs>
      <w:ind w:left="1698"/>
    </w:pPr>
  </w:style>
  <w:style w:type="paragraph" w:customStyle="1" w:styleId="Sumrio81">
    <w:name w:val="Sumário 81"/>
    <w:basedOn w:val="ndice"/>
    <w:rsid w:val="00BA6131"/>
    <w:pPr>
      <w:tabs>
        <w:tab w:val="right" w:leader="dot" w:pos="7657"/>
      </w:tabs>
      <w:ind w:left="1981"/>
    </w:pPr>
  </w:style>
  <w:style w:type="paragraph" w:customStyle="1" w:styleId="Sumrio91">
    <w:name w:val="Sumário 91"/>
    <w:basedOn w:val="ndice"/>
    <w:rsid w:val="00BA6131"/>
    <w:pPr>
      <w:tabs>
        <w:tab w:val="right" w:leader="dot" w:pos="7374"/>
      </w:tabs>
      <w:ind w:left="2264"/>
    </w:pPr>
  </w:style>
  <w:style w:type="paragraph" w:customStyle="1" w:styleId="Sumrio10">
    <w:name w:val="Sumário 10"/>
    <w:basedOn w:val="ndice"/>
    <w:qFormat/>
    <w:rsid w:val="00BA6131"/>
    <w:pPr>
      <w:tabs>
        <w:tab w:val="right" w:leader="dot" w:pos="7091"/>
      </w:tabs>
      <w:ind w:left="2547"/>
    </w:pPr>
  </w:style>
  <w:style w:type="paragraph" w:customStyle="1" w:styleId="Contedodatabela">
    <w:name w:val="Conteúdo da tabela"/>
    <w:basedOn w:val="Normal"/>
    <w:qFormat/>
    <w:rsid w:val="00BA6131"/>
    <w:pPr>
      <w:suppressLineNumbers/>
    </w:pPr>
  </w:style>
  <w:style w:type="paragraph" w:customStyle="1" w:styleId="Ttulodetabela">
    <w:name w:val="Título de tabela"/>
    <w:basedOn w:val="Contedodatabela"/>
    <w:qFormat/>
    <w:rsid w:val="00BA6131"/>
    <w:pPr>
      <w:jc w:val="center"/>
    </w:pPr>
    <w:rPr>
      <w:b/>
      <w:bCs/>
    </w:rPr>
  </w:style>
  <w:style w:type="paragraph" w:styleId="Citao">
    <w:name w:val="Quote"/>
    <w:basedOn w:val="Normal"/>
    <w:next w:val="Normal"/>
    <w:qFormat/>
    <w:rsid w:val="00BA6131"/>
    <w:pPr>
      <w:spacing w:line="240" w:lineRule="auto"/>
    </w:pPr>
    <w:rPr>
      <w:rFonts w:eastAsia="Times New Roman"/>
      <w:i/>
      <w:color w:val="000080"/>
      <w:sz w:val="20"/>
    </w:rPr>
  </w:style>
  <w:style w:type="paragraph" w:customStyle="1" w:styleId="Caixa">
    <w:name w:val="Caixa"/>
    <w:basedOn w:val="Normal"/>
    <w:qFormat/>
    <w:rsid w:val="00BA6131"/>
    <w:pPr>
      <w:spacing w:before="60" w:after="60" w:line="240" w:lineRule="auto"/>
    </w:pPr>
    <w:rPr>
      <w:rFonts w:eastAsia="Times New Roman"/>
    </w:rPr>
  </w:style>
  <w:style w:type="paragraph" w:customStyle="1" w:styleId="Ttulodenddeautoridades">
    <w:name w:val="Título de índ. de autoridades"/>
    <w:basedOn w:val="Ttulo10"/>
    <w:qFormat/>
    <w:rsid w:val="00BA6131"/>
    <w:pPr>
      <w:suppressLineNumbers/>
    </w:pPr>
    <w:rPr>
      <w:b/>
      <w:bCs/>
      <w:sz w:val="32"/>
      <w:szCs w:val="32"/>
    </w:rPr>
  </w:style>
  <w:style w:type="paragraph" w:customStyle="1" w:styleId="Ttulo100">
    <w:name w:val="Título 10"/>
    <w:basedOn w:val="Ttulo10"/>
    <w:next w:val="Corpodetexto"/>
    <w:qFormat/>
    <w:rsid w:val="00BA6131"/>
    <w:rPr>
      <w:b/>
      <w:bCs/>
      <w:sz w:val="21"/>
      <w:szCs w:val="21"/>
    </w:rPr>
  </w:style>
  <w:style w:type="paragraph" w:customStyle="1" w:styleId="Textodenotaderodap1">
    <w:name w:val="Texto de nota de rodapé1"/>
    <w:basedOn w:val="Normal"/>
    <w:link w:val="TextodenotaderodapChar"/>
    <w:uiPriority w:val="99"/>
    <w:semiHidden/>
    <w:unhideWhenUsed/>
    <w:rsid w:val="002641AA"/>
    <w:pPr>
      <w:spacing w:line="240" w:lineRule="auto"/>
    </w:pPr>
    <w:rPr>
      <w:sz w:val="20"/>
      <w:szCs w:val="20"/>
    </w:rPr>
  </w:style>
  <w:style w:type="paragraph" w:customStyle="1" w:styleId="Default">
    <w:name w:val="Default"/>
    <w:qFormat/>
    <w:rsid w:val="00781953"/>
    <w:rPr>
      <w:rFonts w:ascii="Verdana" w:eastAsia="Times New Roman"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rsid w:val="00BA6131"/>
    <w:tblPr>
      <w:tblStyleRowBandSize w:val="1"/>
      <w:tblStyleColBandSize w:val="1"/>
      <w:tblCellMar>
        <w:left w:w="108" w:type="dxa"/>
        <w:right w:w="108" w:type="dxa"/>
      </w:tblCellMar>
    </w:tblPr>
  </w:style>
  <w:style w:type="table" w:customStyle="1" w:styleId="a0">
    <w:basedOn w:val="TableNormal1"/>
    <w:rsid w:val="00BA6131"/>
    <w:tblPr>
      <w:tblStyleRowBandSize w:val="1"/>
      <w:tblStyleColBandSize w:val="1"/>
      <w:tblCellMar>
        <w:top w:w="100" w:type="dxa"/>
        <w:left w:w="100" w:type="dxa"/>
        <w:bottom w:w="100" w:type="dxa"/>
        <w:right w:w="100" w:type="dxa"/>
      </w:tblCellMar>
    </w:tblPr>
  </w:style>
  <w:style w:type="table" w:customStyle="1" w:styleId="a1">
    <w:basedOn w:val="TableNormal1"/>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1"/>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1"/>
    <w:rsid w:val="00BA6131"/>
    <w:tblPr>
      <w:tblStyleRowBandSize w:val="1"/>
      <w:tblStyleColBandSize w:val="1"/>
      <w:tblCellMar>
        <w:top w:w="100" w:type="dxa"/>
        <w:left w:w="100" w:type="dxa"/>
        <w:bottom w:w="100" w:type="dxa"/>
        <w:right w:w="100" w:type="dxa"/>
      </w:tblCellMar>
    </w:tblPr>
  </w:style>
  <w:style w:type="table" w:customStyle="1" w:styleId="a4">
    <w:basedOn w:val="TableNormal1"/>
    <w:rsid w:val="00BA6131"/>
    <w:tblPr>
      <w:tblStyleRowBandSize w:val="1"/>
      <w:tblStyleColBandSize w:val="1"/>
      <w:tblCellMar>
        <w:top w:w="100" w:type="dxa"/>
        <w:left w:w="100" w:type="dxa"/>
        <w:bottom w:w="100" w:type="dxa"/>
        <w:right w:w="100" w:type="dxa"/>
      </w:tblCellMar>
    </w:tblPr>
  </w:style>
  <w:style w:type="table" w:customStyle="1" w:styleId="a5">
    <w:basedOn w:val="TableNormal1"/>
    <w:rsid w:val="00BA6131"/>
    <w:tblPr>
      <w:tblStyleRowBandSize w:val="1"/>
      <w:tblStyleColBandSize w:val="1"/>
      <w:tblCellMar>
        <w:top w:w="100" w:type="dxa"/>
        <w:left w:w="100" w:type="dxa"/>
        <w:bottom w:w="100" w:type="dxa"/>
        <w:right w:w="100" w:type="dxa"/>
      </w:tblCellMar>
    </w:tblPr>
  </w:style>
  <w:style w:type="table" w:customStyle="1" w:styleId="a6">
    <w:basedOn w:val="TableNormal1"/>
    <w:rsid w:val="00BA6131"/>
    <w:tblPr>
      <w:tblStyleRowBandSize w:val="1"/>
      <w:tblStyleColBandSize w:val="1"/>
      <w:tblCellMar>
        <w:top w:w="105" w:type="dxa"/>
        <w:left w:w="105" w:type="dxa"/>
        <w:bottom w:w="105" w:type="dxa"/>
        <w:right w:w="105" w:type="dxa"/>
      </w:tblCellMar>
    </w:tblPr>
  </w:style>
  <w:style w:type="table" w:customStyle="1" w:styleId="a7">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8">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9">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a">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b">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c">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d">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e">
    <w:basedOn w:val="TableNormal1"/>
    <w:tblPr>
      <w:tblStyleRowBandSize w:val="1"/>
      <w:tblStyleColBandSize w:val="1"/>
      <w:tblCellMar>
        <w:top w:w="105" w:type="dxa"/>
        <w:left w:w="105" w:type="dxa"/>
        <w:bottom w:w="105" w:type="dxa"/>
        <w:right w:w="105" w:type="dxa"/>
      </w:tblCellMar>
    </w:tblPr>
    <w:tcPr>
      <w:shd w:val="clear" w:color="auto" w:fill="FFFFFF"/>
    </w:tcPr>
  </w:style>
  <w:style w:type="table" w:customStyle="1" w:styleId="af">
    <w:basedOn w:val="TableNormal1"/>
    <w:tblPr>
      <w:tblStyleRowBandSize w:val="1"/>
      <w:tblStyleColBandSize w:val="1"/>
      <w:tblCellMar>
        <w:left w:w="115" w:type="dxa"/>
        <w:right w:w="115" w:type="dxa"/>
      </w:tblCellMar>
    </w:tblPr>
    <w:tcPr>
      <w:shd w:val="clear" w:color="auto" w:fill="FFFFFF"/>
    </w:tc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left w:w="115" w:type="dxa"/>
        <w:right w:w="115" w:type="dxa"/>
      </w:tblCellMar>
    </w:tblPr>
    <w:tcPr>
      <w:shd w:val="clear" w:color="auto" w:fill="FFFFFF"/>
    </w:tcPr>
  </w:style>
  <w:style w:type="table" w:customStyle="1" w:styleId="af2">
    <w:basedOn w:val="TableNormal1"/>
    <w:tblPr>
      <w:tblStyleRowBandSize w:val="1"/>
      <w:tblStyleColBandSize w:val="1"/>
      <w:tblCellMar>
        <w:left w:w="115" w:type="dxa"/>
        <w:right w:w="115" w:type="dxa"/>
      </w:tblCellMar>
    </w:tblPr>
    <w:tcPr>
      <w:shd w:val="clear" w:color="auto" w:fill="FFFFFF"/>
    </w:tcPr>
  </w:style>
  <w:style w:type="table" w:customStyle="1" w:styleId="af3">
    <w:basedOn w:val="TableNormal1"/>
    <w:tblPr>
      <w:tblStyleRowBandSize w:val="1"/>
      <w:tblStyleColBandSize w:val="1"/>
      <w:tblCellMar>
        <w:left w:w="115" w:type="dxa"/>
        <w:right w:w="115" w:type="dxa"/>
      </w:tblCellMar>
    </w:tblPr>
    <w:tcPr>
      <w:shd w:val="clear" w:color="auto" w:fill="FFFFFF"/>
    </w:tcPr>
  </w:style>
  <w:style w:type="paragraph" w:styleId="Cabealho">
    <w:name w:val="header"/>
    <w:basedOn w:val="Normal"/>
    <w:link w:val="CabealhoChar1"/>
    <w:uiPriority w:val="99"/>
    <w:unhideWhenUsed/>
    <w:rsid w:val="00F9236D"/>
    <w:pPr>
      <w:tabs>
        <w:tab w:val="center" w:pos="4252"/>
        <w:tab w:val="right" w:pos="8504"/>
      </w:tabs>
      <w:spacing w:line="240" w:lineRule="auto"/>
    </w:pPr>
  </w:style>
  <w:style w:type="character" w:customStyle="1" w:styleId="CabealhoChar1">
    <w:name w:val="Cabeçalho Char1"/>
    <w:basedOn w:val="Fontepargpadro"/>
    <w:link w:val="Cabealho"/>
    <w:uiPriority w:val="99"/>
    <w:rsid w:val="00F9236D"/>
    <w:rPr>
      <w:rFonts w:cs="Cambria"/>
      <w:lang w:eastAsia="zh-CN"/>
    </w:rPr>
  </w:style>
  <w:style w:type="paragraph" w:styleId="Rodap">
    <w:name w:val="footer"/>
    <w:basedOn w:val="Normal"/>
    <w:link w:val="RodapChar1"/>
    <w:uiPriority w:val="99"/>
    <w:unhideWhenUsed/>
    <w:rsid w:val="00F9236D"/>
    <w:pPr>
      <w:tabs>
        <w:tab w:val="center" w:pos="4252"/>
        <w:tab w:val="right" w:pos="8504"/>
      </w:tabs>
      <w:spacing w:line="240" w:lineRule="auto"/>
    </w:pPr>
  </w:style>
  <w:style w:type="character" w:customStyle="1" w:styleId="RodapChar1">
    <w:name w:val="Rodapé Char1"/>
    <w:basedOn w:val="Fontepargpadro"/>
    <w:link w:val="Rodap"/>
    <w:uiPriority w:val="99"/>
    <w:rsid w:val="00F9236D"/>
    <w:rPr>
      <w:rFonts w:cs="Cambria"/>
      <w:lang w:eastAsia="zh-CN"/>
    </w:rPr>
  </w:style>
  <w:style w:type="table" w:styleId="ListaClara-nfase1">
    <w:name w:val="Light List Accent 1"/>
    <w:basedOn w:val="Tabelanormal"/>
    <w:uiPriority w:val="61"/>
    <w:rsid w:val="002B6D03"/>
    <w:pPr>
      <w:spacing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ombreamentoClaro-nfase1">
    <w:name w:val="Light Shading Accent 1"/>
    <w:basedOn w:val="Tabelanormal"/>
    <w:uiPriority w:val="60"/>
    <w:rsid w:val="002B6D03"/>
    <w:pPr>
      <w:spacing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078230">
      <w:bodyDiv w:val="1"/>
      <w:marLeft w:val="0"/>
      <w:marRight w:val="0"/>
      <w:marTop w:val="0"/>
      <w:marBottom w:val="0"/>
      <w:divBdr>
        <w:top w:val="none" w:sz="0" w:space="0" w:color="auto"/>
        <w:left w:val="none" w:sz="0" w:space="0" w:color="auto"/>
        <w:bottom w:val="none" w:sz="0" w:space="0" w:color="auto"/>
        <w:right w:val="none" w:sz="0" w:space="0" w:color="auto"/>
      </w:divBdr>
    </w:div>
    <w:div w:id="1144851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oftwarepublico.gov.br/"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Zi8Uh/1WcoW2XevYFu+sWELSFA==">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32F7F6E-60EC-482F-87E9-C5EA40F1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2811</Words>
  <Characters>15185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Conselho Nacional de Justiça</dc:creator>
  <cp:lastModifiedBy>Antonio Moises Almeida Braga</cp:lastModifiedBy>
  <cp:revision>2</cp:revision>
  <cp:lastPrinted>2021-08-24T16:36:00Z</cp:lastPrinted>
  <dcterms:created xsi:type="dcterms:W3CDTF">2021-09-02T18:08:00Z</dcterms:created>
  <dcterms:modified xsi:type="dcterms:W3CDTF">2021-09-02T18:08:00Z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